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498A" w14:textId="2845485B" w:rsidR="00D6073B" w:rsidRDefault="006B49E6" w:rsidP="001728FA">
      <w:pPr>
        <w:pStyle w:val="Heading1"/>
      </w:pPr>
      <w:bookmarkStart w:id="0" w:name="_GoBack"/>
      <w:bookmarkEnd w:id="0"/>
      <w:r>
        <w:t>How do I change my PowerPoint into a Video?</w:t>
      </w:r>
    </w:p>
    <w:p w14:paraId="39718A4D" w14:textId="79FBBD7E" w:rsidR="006B49E6" w:rsidRDefault="006B49E6" w:rsidP="001728FA">
      <w:pPr>
        <w:pStyle w:val="Heading2"/>
      </w:pPr>
      <w:r>
        <w:t>Tell me more!</w:t>
      </w:r>
    </w:p>
    <w:p w14:paraId="49A18954" w14:textId="70170925" w:rsidR="006B49E6" w:rsidRDefault="00AC79DA" w:rsidP="001728FA">
      <w:r>
        <w:t xml:space="preserve">So, you have a completed PowerPoint presentation and you want to turn it into a video with narration? Well you’re reding the right document to help you. Just follow the simple instructions below and you can convert </w:t>
      </w:r>
      <w:r w:rsidR="00002640">
        <w:t>your</w:t>
      </w:r>
      <w:r>
        <w:t xml:space="preserve"> great presentation into an amazing video.</w:t>
      </w:r>
    </w:p>
    <w:p w14:paraId="2B80B8AD" w14:textId="10E1A7BF" w:rsidR="00AC79DA" w:rsidRDefault="00AC79DA" w:rsidP="001728FA">
      <w:pPr>
        <w:pStyle w:val="Heading2"/>
      </w:pPr>
      <w:r>
        <w:t>Where do I begin?</w:t>
      </w:r>
    </w:p>
    <w:p w14:paraId="4698C771" w14:textId="05035A50" w:rsidR="006B49E6" w:rsidRDefault="001F17E3" w:rsidP="001728FA">
      <w:pPr>
        <w:pStyle w:val="ListParagraph"/>
        <w:numPr>
          <w:ilvl w:val="0"/>
          <w:numId w:val="4"/>
        </w:numPr>
      </w:pPr>
      <w:r>
        <w:t>Open your PowerPoint Presentation.</w:t>
      </w:r>
    </w:p>
    <w:p w14:paraId="6CAC5DD1" w14:textId="14144C68" w:rsidR="008D58D1" w:rsidRDefault="008D58D1" w:rsidP="001728FA">
      <w:pPr>
        <w:pStyle w:val="ListParagraph"/>
        <w:numPr>
          <w:ilvl w:val="0"/>
          <w:numId w:val="4"/>
        </w:numPr>
      </w:pPr>
      <w:r>
        <w:t>Then click on the ‘File’ Tab.</w:t>
      </w:r>
    </w:p>
    <w:p w14:paraId="69C3FFEE" w14:textId="0C9231D9" w:rsidR="008D58D1" w:rsidRDefault="008D58D1" w:rsidP="001728FA">
      <w:pPr>
        <w:pStyle w:val="ListParagraph"/>
        <w:numPr>
          <w:ilvl w:val="0"/>
          <w:numId w:val="4"/>
        </w:numPr>
      </w:pPr>
      <w:r>
        <w:t xml:space="preserve">Go to ‘Export’ </w:t>
      </w:r>
      <w:r w:rsidR="00346F9E">
        <w:t xml:space="preserve">option </w:t>
      </w:r>
      <w:r>
        <w:t>and click on it.</w:t>
      </w:r>
    </w:p>
    <w:p w14:paraId="674F961B" w14:textId="30C6D656" w:rsidR="008D58D1" w:rsidRDefault="008D58D1" w:rsidP="001728FA">
      <w:pPr>
        <w:pStyle w:val="ListParagraph"/>
        <w:numPr>
          <w:ilvl w:val="0"/>
          <w:numId w:val="4"/>
        </w:numPr>
      </w:pPr>
      <w:r>
        <w:t>Now click on ‘Create a Video’.</w:t>
      </w:r>
    </w:p>
    <w:p w14:paraId="57197CCE" w14:textId="0C7D721F" w:rsidR="008D58D1" w:rsidRDefault="008D58D1" w:rsidP="001728FA">
      <w:pPr>
        <w:pStyle w:val="Heading2"/>
      </w:pPr>
      <w:r>
        <w:t>There are 2 options here</w:t>
      </w:r>
      <w:r w:rsidR="009E62F5">
        <w:t>:</w:t>
      </w:r>
    </w:p>
    <w:p w14:paraId="71145958" w14:textId="3AFFCEF8" w:rsidR="008D58D1" w:rsidRDefault="008D58D1" w:rsidP="008D58D1">
      <w:pPr>
        <w:pStyle w:val="ListParagraph"/>
        <w:numPr>
          <w:ilvl w:val="0"/>
          <w:numId w:val="1"/>
        </w:numPr>
      </w:pPr>
      <w:r>
        <w:t>Choose ‘Full HD’ to create a high-quality video. (You can choose lower qualities by clicking on the drop-down arrow on the box’)</w:t>
      </w:r>
    </w:p>
    <w:p w14:paraId="6BB9C0BD" w14:textId="6A55BAF8" w:rsidR="008D58D1" w:rsidRDefault="008D58D1" w:rsidP="008D58D1">
      <w:pPr>
        <w:pStyle w:val="ListParagraph"/>
        <w:numPr>
          <w:ilvl w:val="0"/>
          <w:numId w:val="1"/>
        </w:numPr>
      </w:pPr>
      <w:r>
        <w:t xml:space="preserve">In the next box you must click on the drop-down arrow and select </w:t>
      </w:r>
      <w:r w:rsidR="00A91A0E">
        <w:t>the option ‘Record Timings and Narrations’.</w:t>
      </w:r>
    </w:p>
    <w:p w14:paraId="75F2B566" w14:textId="434B67B9" w:rsidR="001728FA" w:rsidRDefault="00346F9E" w:rsidP="001728FA">
      <w:pPr>
        <w:pStyle w:val="Heading2"/>
      </w:pPr>
      <w:r>
        <w:t>You’re doing great</w:t>
      </w:r>
      <w:r w:rsidR="007D1E28">
        <w:t>!</w:t>
      </w:r>
    </w:p>
    <w:p w14:paraId="2C30CB55" w14:textId="36650D7C" w:rsidR="008D58D1" w:rsidRDefault="006B3458" w:rsidP="001728FA">
      <w:pPr>
        <w:ind w:left="360"/>
      </w:pPr>
      <w:r>
        <w:t>Immediately your Presentation will be displayed in a new screen with controls for recording as well as more options.</w:t>
      </w:r>
      <w:r w:rsidR="004A51E3">
        <w:t xml:space="preserve"> It should look like this screenshot below.</w:t>
      </w:r>
    </w:p>
    <w:p w14:paraId="161D4F14" w14:textId="7DB3D204" w:rsidR="0014487B" w:rsidRDefault="0014487B">
      <w:r>
        <w:rPr>
          <w:noProof/>
          <w:lang w:val="en-IE" w:eastAsia="en-IE"/>
        </w:rPr>
        <w:drawing>
          <wp:inline distT="0" distB="0" distL="0" distR="0" wp14:anchorId="768CEDEB" wp14:editId="771B7EE7">
            <wp:extent cx="5731510" cy="3223895"/>
            <wp:effectExtent l="0" t="0" r="2540" b="0"/>
            <wp:docPr id="2" name="Picture 2" descr="A screenshot of the video capture interface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35685E27" w14:textId="4714CA1C" w:rsidR="0014487B" w:rsidRDefault="0014487B">
      <w:r>
        <w:lastRenderedPageBreak/>
        <w:t>When you see this screen, you are almost ready to record. There are a few small decisions to make now.</w:t>
      </w:r>
    </w:p>
    <w:p w14:paraId="55C99454" w14:textId="6676855B" w:rsidR="0014487B" w:rsidRDefault="0014487B" w:rsidP="0014487B">
      <w:pPr>
        <w:pStyle w:val="ListParagraph"/>
        <w:numPr>
          <w:ilvl w:val="0"/>
          <w:numId w:val="2"/>
        </w:numPr>
      </w:pPr>
      <w:r>
        <w:t>Do you want to see a small video of yourself on the bottom right corner of the screen? If yes, then click on this icon in the bottom left of the screen.</w:t>
      </w:r>
      <w:r>
        <w:rPr>
          <w:noProof/>
          <w:lang w:val="en-IE" w:eastAsia="en-IE"/>
        </w:rPr>
        <w:drawing>
          <wp:inline distT="0" distB="0" distL="0" distR="0" wp14:anchorId="6714AB1C" wp14:editId="696DA3C7">
            <wp:extent cx="320842" cy="284477"/>
            <wp:effectExtent l="0" t="0" r="3175" b="1905"/>
            <wp:docPr id="3" name="Picture 3" descr="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5409" t="89389" r="21418" b="5609"/>
                    <a:stretch/>
                  </pic:blipFill>
                  <pic:spPr bwMode="auto">
                    <a:xfrm>
                      <a:off x="0" y="0"/>
                      <a:ext cx="351101" cy="311307"/>
                    </a:xfrm>
                    <a:prstGeom prst="rect">
                      <a:avLst/>
                    </a:prstGeom>
                    <a:ln>
                      <a:noFill/>
                    </a:ln>
                    <a:extLst>
                      <a:ext uri="{53640926-AAD7-44D8-BBD7-CCE9431645EC}">
                        <a14:shadowObscured xmlns:a14="http://schemas.microsoft.com/office/drawing/2010/main"/>
                      </a:ext>
                    </a:extLst>
                  </pic:spPr>
                </pic:pic>
              </a:graphicData>
            </a:graphic>
          </wp:inline>
        </w:drawing>
      </w:r>
    </w:p>
    <w:p w14:paraId="6BE6E99E" w14:textId="77777777" w:rsidR="006D6553" w:rsidRDefault="006D6553" w:rsidP="006D6553">
      <w:pPr>
        <w:pStyle w:val="ListParagraph"/>
      </w:pPr>
    </w:p>
    <w:p w14:paraId="3674C067" w14:textId="729848B9" w:rsidR="0014487B" w:rsidRDefault="0014487B" w:rsidP="0014487B">
      <w:pPr>
        <w:pStyle w:val="ListParagraph"/>
        <w:numPr>
          <w:ilvl w:val="0"/>
          <w:numId w:val="2"/>
        </w:numPr>
      </w:pPr>
      <w:r>
        <w:t xml:space="preserve">If you want to prepare notes for each </w:t>
      </w:r>
      <w:r w:rsidR="00394668">
        <w:t>slide,</w:t>
      </w:r>
      <w:r>
        <w:t xml:space="preserve"> then click on ‘Notes’ in the top middle of the screen.</w:t>
      </w:r>
      <w:r>
        <w:rPr>
          <w:noProof/>
          <w:lang w:val="en-IE" w:eastAsia="en-IE"/>
        </w:rPr>
        <w:drawing>
          <wp:inline distT="0" distB="0" distL="0" distR="0" wp14:anchorId="1F0EF71D" wp14:editId="749B767C">
            <wp:extent cx="464159" cy="224155"/>
            <wp:effectExtent l="0" t="0" r="0" b="4445"/>
            <wp:docPr id="4" name="Picture 4" descr="The notes button on the top middle of the screen that allows you to prepare notes for each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633" t="2363" r="53243" b="90663"/>
                    <a:stretch/>
                  </pic:blipFill>
                  <pic:spPr bwMode="auto">
                    <a:xfrm>
                      <a:off x="0" y="0"/>
                      <a:ext cx="465584" cy="224843"/>
                    </a:xfrm>
                    <a:prstGeom prst="rect">
                      <a:avLst/>
                    </a:prstGeom>
                    <a:ln>
                      <a:noFill/>
                    </a:ln>
                    <a:extLst>
                      <a:ext uri="{53640926-AAD7-44D8-BBD7-CCE9431645EC}">
                        <a14:shadowObscured xmlns:a14="http://schemas.microsoft.com/office/drawing/2010/main"/>
                      </a:ext>
                    </a:extLst>
                  </pic:spPr>
                </pic:pic>
              </a:graphicData>
            </a:graphic>
          </wp:inline>
        </w:drawing>
      </w:r>
    </w:p>
    <w:p w14:paraId="206D099E" w14:textId="77777777" w:rsidR="00863764" w:rsidRDefault="00863764" w:rsidP="00863764">
      <w:pPr>
        <w:pStyle w:val="ListParagraph"/>
      </w:pPr>
    </w:p>
    <w:p w14:paraId="726E1001" w14:textId="10DBC496" w:rsidR="006D6553" w:rsidRDefault="00863764" w:rsidP="00863764">
      <w:pPr>
        <w:pStyle w:val="ListParagraph"/>
        <w:numPr>
          <w:ilvl w:val="0"/>
          <w:numId w:val="2"/>
        </w:numPr>
      </w:pPr>
      <w:r>
        <w:t>When you are ready to go, press the round red record button in the top left of the screen.</w:t>
      </w:r>
      <w:r>
        <w:rPr>
          <w:noProof/>
          <w:lang w:val="en-IE" w:eastAsia="en-IE"/>
        </w:rPr>
        <w:drawing>
          <wp:inline distT="0" distB="0" distL="0" distR="0" wp14:anchorId="43648A17" wp14:editId="28B1645C">
            <wp:extent cx="230036" cy="268305"/>
            <wp:effectExtent l="0" t="0" r="0" b="0"/>
            <wp:docPr id="5" name="Picture 5" descr="the red recording button in the top left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04" t="1372" r="92509" b="88911"/>
                    <a:stretch/>
                  </pic:blipFill>
                  <pic:spPr bwMode="auto">
                    <a:xfrm>
                      <a:off x="0" y="0"/>
                      <a:ext cx="233104" cy="271883"/>
                    </a:xfrm>
                    <a:prstGeom prst="rect">
                      <a:avLst/>
                    </a:prstGeom>
                    <a:ln>
                      <a:noFill/>
                    </a:ln>
                    <a:extLst>
                      <a:ext uri="{53640926-AAD7-44D8-BBD7-CCE9431645EC}">
                        <a14:shadowObscured xmlns:a14="http://schemas.microsoft.com/office/drawing/2010/main"/>
                      </a:ext>
                    </a:extLst>
                  </pic:spPr>
                </pic:pic>
              </a:graphicData>
            </a:graphic>
          </wp:inline>
        </w:drawing>
      </w:r>
    </w:p>
    <w:p w14:paraId="6B3B127C" w14:textId="77777777" w:rsidR="00863764" w:rsidRDefault="00863764" w:rsidP="00863764">
      <w:pPr>
        <w:pStyle w:val="ListParagraph"/>
      </w:pPr>
    </w:p>
    <w:p w14:paraId="5A117825" w14:textId="0F63A181" w:rsidR="00863764" w:rsidRDefault="00863764" w:rsidP="00863764">
      <w:pPr>
        <w:pStyle w:val="ListParagraph"/>
        <w:numPr>
          <w:ilvl w:val="0"/>
          <w:numId w:val="2"/>
        </w:numPr>
      </w:pPr>
      <w:r>
        <w:t xml:space="preserve">Just </w:t>
      </w:r>
      <w:r w:rsidR="005D2164">
        <w:t>talk and now and it will be recorded.</w:t>
      </w:r>
    </w:p>
    <w:p w14:paraId="78A170AC" w14:textId="77777777" w:rsidR="005D2164" w:rsidRDefault="005D2164" w:rsidP="005D2164">
      <w:pPr>
        <w:pStyle w:val="ListParagraph"/>
      </w:pPr>
    </w:p>
    <w:p w14:paraId="268BC9BF" w14:textId="5196E1FA" w:rsidR="006D6553" w:rsidRDefault="005D2164" w:rsidP="00AB0346">
      <w:pPr>
        <w:pStyle w:val="ListParagraph"/>
        <w:numPr>
          <w:ilvl w:val="0"/>
          <w:numId w:val="2"/>
        </w:numPr>
      </w:pPr>
      <w:r>
        <w:t>When you have finished speaking about your slide click on this button to move to the next slide.</w:t>
      </w:r>
      <w:r>
        <w:rPr>
          <w:noProof/>
          <w:lang w:val="en-IE" w:eastAsia="en-IE"/>
        </w:rPr>
        <w:drawing>
          <wp:inline distT="0" distB="0" distL="0" distR="0" wp14:anchorId="46574EBF" wp14:editId="18BAAD35">
            <wp:extent cx="291144" cy="252362"/>
            <wp:effectExtent l="0" t="0" r="0" b="0"/>
            <wp:docPr id="8" name="Picture 8" descr="Button to move to next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6642" t="47786" r="8248" b="44340"/>
                    <a:stretch/>
                  </pic:blipFill>
                  <pic:spPr bwMode="auto">
                    <a:xfrm>
                      <a:off x="0" y="0"/>
                      <a:ext cx="292859" cy="253849"/>
                    </a:xfrm>
                    <a:prstGeom prst="rect">
                      <a:avLst/>
                    </a:prstGeom>
                    <a:ln>
                      <a:noFill/>
                    </a:ln>
                    <a:extLst>
                      <a:ext uri="{53640926-AAD7-44D8-BBD7-CCE9431645EC}">
                        <a14:shadowObscured xmlns:a14="http://schemas.microsoft.com/office/drawing/2010/main"/>
                      </a:ext>
                    </a:extLst>
                  </pic:spPr>
                </pic:pic>
              </a:graphicData>
            </a:graphic>
          </wp:inline>
        </w:drawing>
      </w:r>
    </w:p>
    <w:p w14:paraId="21081939" w14:textId="77777777" w:rsidR="005D2164" w:rsidRDefault="005D2164" w:rsidP="005D2164">
      <w:pPr>
        <w:pStyle w:val="ListParagraph"/>
      </w:pPr>
    </w:p>
    <w:p w14:paraId="43B5270C" w14:textId="701A1B7B" w:rsidR="00EA686C" w:rsidRDefault="00EA686C" w:rsidP="00EA686C">
      <w:pPr>
        <w:pStyle w:val="ListParagraph"/>
        <w:numPr>
          <w:ilvl w:val="0"/>
          <w:numId w:val="2"/>
        </w:numPr>
      </w:pPr>
      <w:r>
        <w:t xml:space="preserve">If you are unhappy with the narration just </w:t>
      </w:r>
      <w:r w:rsidR="00DD6302">
        <w:t xml:space="preserve">stop the recording and </w:t>
      </w:r>
      <w:r>
        <w:t>click on the ‘Clear’ button to retry the narration</w:t>
      </w:r>
      <w:r w:rsidR="002C350E">
        <w:t xml:space="preserve"> in one slide or all slides</w:t>
      </w:r>
      <w:r>
        <w:t xml:space="preserve">. </w:t>
      </w:r>
      <w:r>
        <w:rPr>
          <w:noProof/>
          <w:lang w:val="en-IE" w:eastAsia="en-IE"/>
        </w:rPr>
        <w:drawing>
          <wp:inline distT="0" distB="0" distL="0" distR="0" wp14:anchorId="318F1F22" wp14:editId="73151092">
            <wp:extent cx="517358" cy="136358"/>
            <wp:effectExtent l="0" t="0" r="0" b="0"/>
            <wp:docPr id="9" name="Picture 9" descr="the clear button to undo the nar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8606" t="3366" r="22328" b="92386"/>
                    <a:stretch/>
                  </pic:blipFill>
                  <pic:spPr bwMode="auto">
                    <a:xfrm>
                      <a:off x="0" y="0"/>
                      <a:ext cx="519637" cy="136959"/>
                    </a:xfrm>
                    <a:prstGeom prst="rect">
                      <a:avLst/>
                    </a:prstGeom>
                    <a:ln>
                      <a:noFill/>
                    </a:ln>
                    <a:extLst>
                      <a:ext uri="{53640926-AAD7-44D8-BBD7-CCE9431645EC}">
                        <a14:shadowObscured xmlns:a14="http://schemas.microsoft.com/office/drawing/2010/main"/>
                      </a:ext>
                    </a:extLst>
                  </pic:spPr>
                </pic:pic>
              </a:graphicData>
            </a:graphic>
          </wp:inline>
        </w:drawing>
      </w:r>
    </w:p>
    <w:p w14:paraId="6130F85C" w14:textId="77777777" w:rsidR="00DD6302" w:rsidRDefault="00DD6302" w:rsidP="00DD6302">
      <w:pPr>
        <w:pStyle w:val="ListParagraph"/>
      </w:pPr>
    </w:p>
    <w:p w14:paraId="7ECD4FE6" w14:textId="7254DD12" w:rsidR="002C350E" w:rsidRDefault="002C350E" w:rsidP="002C350E">
      <w:pPr>
        <w:pStyle w:val="ListParagraph"/>
        <w:numPr>
          <w:ilvl w:val="0"/>
          <w:numId w:val="2"/>
        </w:numPr>
      </w:pPr>
      <w:r>
        <w:t>Finally, along the bottom of the screen you have an eraser, pen and highlighter tools. Choose the pen colour by clicking on the pen and then on your desired colour. To choose your highlighter colour click on the highlighter and then your desired colour too.</w:t>
      </w:r>
      <w:r>
        <w:rPr>
          <w:noProof/>
          <w:lang w:val="en-IE" w:eastAsia="en-IE"/>
        </w:rPr>
        <w:drawing>
          <wp:inline distT="0" distB="0" distL="0" distR="0" wp14:anchorId="049058A1" wp14:editId="62FB464C">
            <wp:extent cx="2330116" cy="160421"/>
            <wp:effectExtent l="0" t="0" r="0" b="0"/>
            <wp:docPr id="10" name="Picture 10" descr="eraser, pen and highlighter tools and colour palette used for pen and highlighter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954" t="89331" r="29189" b="5668"/>
                    <a:stretch/>
                  </pic:blipFill>
                  <pic:spPr bwMode="auto">
                    <a:xfrm>
                      <a:off x="0" y="0"/>
                      <a:ext cx="2341721" cy="161220"/>
                    </a:xfrm>
                    <a:prstGeom prst="rect">
                      <a:avLst/>
                    </a:prstGeom>
                    <a:ln>
                      <a:noFill/>
                    </a:ln>
                    <a:extLst>
                      <a:ext uri="{53640926-AAD7-44D8-BBD7-CCE9431645EC}">
                        <a14:shadowObscured xmlns:a14="http://schemas.microsoft.com/office/drawing/2010/main"/>
                      </a:ext>
                    </a:extLst>
                  </pic:spPr>
                </pic:pic>
              </a:graphicData>
            </a:graphic>
          </wp:inline>
        </w:drawing>
      </w:r>
    </w:p>
    <w:p w14:paraId="1047BA0D" w14:textId="77777777" w:rsidR="00DF44AE" w:rsidRDefault="00DF44AE" w:rsidP="00DF44AE">
      <w:pPr>
        <w:pStyle w:val="ListParagraph"/>
      </w:pPr>
    </w:p>
    <w:p w14:paraId="147D6DB5" w14:textId="121C8DE4" w:rsidR="0014487B" w:rsidRDefault="00F60CEA" w:rsidP="00F60CEA">
      <w:pPr>
        <w:pStyle w:val="ListParagraph"/>
        <w:numPr>
          <w:ilvl w:val="0"/>
          <w:numId w:val="2"/>
        </w:numPr>
      </w:pPr>
      <w:r>
        <w:t>When you are finished, press ‘Stop’ and go to the top right of the screen and click on the ‘x’ to exit this screen.</w:t>
      </w:r>
      <w:r w:rsidR="00DF44AE">
        <w:rPr>
          <w:noProof/>
          <w:lang w:val="en-IE" w:eastAsia="en-IE"/>
        </w:rPr>
        <w:drawing>
          <wp:inline distT="0" distB="0" distL="0" distR="0" wp14:anchorId="50395B7C" wp14:editId="1DEE224F">
            <wp:extent cx="902368" cy="215378"/>
            <wp:effectExtent l="0" t="0" r="0" b="0"/>
            <wp:docPr id="1" name="Picture 1" descr="click on the X button in the top right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2667" b="96889"/>
                    <a:stretch/>
                  </pic:blipFill>
                  <pic:spPr bwMode="auto">
                    <a:xfrm>
                      <a:off x="0" y="0"/>
                      <a:ext cx="1001741" cy="239096"/>
                    </a:xfrm>
                    <a:prstGeom prst="rect">
                      <a:avLst/>
                    </a:prstGeom>
                    <a:ln>
                      <a:noFill/>
                    </a:ln>
                    <a:extLst>
                      <a:ext uri="{53640926-AAD7-44D8-BBD7-CCE9431645EC}">
                        <a14:shadowObscured xmlns:a14="http://schemas.microsoft.com/office/drawing/2010/main"/>
                      </a:ext>
                    </a:extLst>
                  </pic:spPr>
                </pic:pic>
              </a:graphicData>
            </a:graphic>
          </wp:inline>
        </w:drawing>
      </w:r>
    </w:p>
    <w:p w14:paraId="6F0FC315" w14:textId="77777777" w:rsidR="00156C07" w:rsidRDefault="00156C07" w:rsidP="00156C07">
      <w:pPr>
        <w:pStyle w:val="ListParagraph"/>
      </w:pPr>
    </w:p>
    <w:p w14:paraId="0BFF5EC8" w14:textId="42819F9F" w:rsidR="00156C07" w:rsidRDefault="00156C07" w:rsidP="00156C07">
      <w:pPr>
        <w:pStyle w:val="ListParagraph"/>
        <w:numPr>
          <w:ilvl w:val="0"/>
          <w:numId w:val="2"/>
        </w:numPr>
      </w:pPr>
      <w:r>
        <w:t>Then press the ‘Create Video’ button</w:t>
      </w:r>
      <w:r w:rsidR="00684BD4">
        <w:t xml:space="preserve"> as seen below</w:t>
      </w:r>
      <w:r>
        <w:t>.</w:t>
      </w:r>
    </w:p>
    <w:p w14:paraId="7E2C49AB" w14:textId="41E21EC5" w:rsidR="00156C07" w:rsidRDefault="00156C07" w:rsidP="00156C07">
      <w:pPr>
        <w:pStyle w:val="ListParagraph"/>
      </w:pPr>
      <w:r>
        <w:rPr>
          <w:noProof/>
          <w:lang w:val="en-IE" w:eastAsia="en-IE"/>
        </w:rPr>
        <w:drawing>
          <wp:inline distT="0" distB="0" distL="0" distR="0" wp14:anchorId="1AC34F99" wp14:editId="2C282E34">
            <wp:extent cx="1440444" cy="885424"/>
            <wp:effectExtent l="0" t="0" r="7620" b="0"/>
            <wp:docPr id="11" name="Picture 11" descr="Click on the create vide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635" t="27752" r="43216" b="44765"/>
                    <a:stretch/>
                  </pic:blipFill>
                  <pic:spPr bwMode="auto">
                    <a:xfrm>
                      <a:off x="0" y="0"/>
                      <a:ext cx="1441422" cy="886025"/>
                    </a:xfrm>
                    <a:prstGeom prst="rect">
                      <a:avLst/>
                    </a:prstGeom>
                    <a:ln>
                      <a:noFill/>
                    </a:ln>
                    <a:extLst>
                      <a:ext uri="{53640926-AAD7-44D8-BBD7-CCE9431645EC}">
                        <a14:shadowObscured xmlns:a14="http://schemas.microsoft.com/office/drawing/2010/main"/>
                      </a:ext>
                    </a:extLst>
                  </pic:spPr>
                </pic:pic>
              </a:graphicData>
            </a:graphic>
          </wp:inline>
        </w:drawing>
      </w:r>
    </w:p>
    <w:p w14:paraId="75C4137B" w14:textId="2C5D7DAC" w:rsidR="00156C07" w:rsidRDefault="00156C07" w:rsidP="00156C07">
      <w:pPr>
        <w:pStyle w:val="ListParagraph"/>
        <w:numPr>
          <w:ilvl w:val="0"/>
          <w:numId w:val="2"/>
        </w:numPr>
      </w:pPr>
      <w:r>
        <w:t>Then name the video file and select which folder you want to place the video.</w:t>
      </w:r>
    </w:p>
    <w:p w14:paraId="4FC976A5" w14:textId="77777777" w:rsidR="00156C07" w:rsidRDefault="00156C07" w:rsidP="00156C07">
      <w:pPr>
        <w:pStyle w:val="ListParagraph"/>
      </w:pPr>
    </w:p>
    <w:p w14:paraId="4803AB25" w14:textId="4676FF94" w:rsidR="00156C07" w:rsidRDefault="00156C07" w:rsidP="00156C07">
      <w:pPr>
        <w:pStyle w:val="ListParagraph"/>
        <w:numPr>
          <w:ilvl w:val="0"/>
          <w:numId w:val="2"/>
        </w:numPr>
      </w:pPr>
      <w:r>
        <w:t xml:space="preserve">Then click the </w:t>
      </w:r>
      <w:r w:rsidR="00596A17">
        <w:t>‘Save’ button.</w:t>
      </w:r>
    </w:p>
    <w:p w14:paraId="1B30D01C" w14:textId="77777777" w:rsidR="00E854FA" w:rsidRDefault="00E854FA" w:rsidP="00E854FA">
      <w:pPr>
        <w:pStyle w:val="ListParagraph"/>
      </w:pPr>
    </w:p>
    <w:p w14:paraId="13BED68C" w14:textId="04ABBBBE" w:rsidR="0014487B" w:rsidRDefault="00E854FA">
      <w:r>
        <w:t>Congratulations, you now have a video of your presentation.</w:t>
      </w:r>
    </w:p>
    <w:p w14:paraId="205E6DEB" w14:textId="67A62385" w:rsidR="00F57D40" w:rsidRDefault="007D7650">
      <w:hyperlink r:id="rId10" w:history="1">
        <w:r w:rsidR="00F57D40" w:rsidRPr="006463A1">
          <w:rPr>
            <w:rStyle w:val="Hyperlink"/>
          </w:rPr>
          <w:t>More information about the recording tools in PowerPoint.</w:t>
        </w:r>
      </w:hyperlink>
    </w:p>
    <w:p w14:paraId="4B4E2098" w14:textId="5D1686A3" w:rsidR="00F57D40" w:rsidRDefault="00F57D40">
      <w:r>
        <w:t xml:space="preserve">Contact Trevor Boland at </w:t>
      </w:r>
      <w:hyperlink r:id="rId11" w:history="1">
        <w:r w:rsidRPr="009C23A6">
          <w:rPr>
            <w:rStyle w:val="Hyperlink"/>
          </w:rPr>
          <w:t>Trevor.Boland@AHEAD.ie</w:t>
        </w:r>
      </w:hyperlink>
      <w:r>
        <w:t xml:space="preserve"> in AHEAD if you require further support.  </w:t>
      </w:r>
    </w:p>
    <w:sectPr w:rsidR="00F57D40" w:rsidSect="004A51E3">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011B" w14:textId="77777777" w:rsidR="007D7650" w:rsidRDefault="007D7650" w:rsidP="00863764">
      <w:pPr>
        <w:spacing w:after="0" w:line="240" w:lineRule="auto"/>
      </w:pPr>
      <w:r>
        <w:separator/>
      </w:r>
    </w:p>
  </w:endnote>
  <w:endnote w:type="continuationSeparator" w:id="0">
    <w:p w14:paraId="5F0814C5" w14:textId="77777777" w:rsidR="007D7650" w:rsidRDefault="007D7650" w:rsidP="0086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96238"/>
      <w:docPartObj>
        <w:docPartGallery w:val="Page Numbers (Bottom of Page)"/>
        <w:docPartUnique/>
      </w:docPartObj>
    </w:sdtPr>
    <w:sdtEndPr>
      <w:rPr>
        <w:noProof/>
      </w:rPr>
    </w:sdtEndPr>
    <w:sdtContent>
      <w:p w14:paraId="4CCFA0F3" w14:textId="38A08009" w:rsidR="00863764" w:rsidRDefault="00863764">
        <w:pPr>
          <w:pStyle w:val="Footer"/>
          <w:jc w:val="right"/>
        </w:pPr>
        <w:r>
          <w:fldChar w:fldCharType="begin"/>
        </w:r>
        <w:r>
          <w:instrText xml:space="preserve"> PAGE   \* MERGEFORMAT </w:instrText>
        </w:r>
        <w:r>
          <w:fldChar w:fldCharType="separate"/>
        </w:r>
        <w:r w:rsidR="0083399D">
          <w:rPr>
            <w:noProof/>
          </w:rPr>
          <w:t>1</w:t>
        </w:r>
        <w:r>
          <w:rPr>
            <w:noProof/>
          </w:rPr>
          <w:fldChar w:fldCharType="end"/>
        </w:r>
      </w:p>
    </w:sdtContent>
  </w:sdt>
  <w:p w14:paraId="33309D0F" w14:textId="77777777" w:rsidR="00863764" w:rsidRDefault="0086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EEB4A" w14:textId="77777777" w:rsidR="007D7650" w:rsidRDefault="007D7650" w:rsidP="00863764">
      <w:pPr>
        <w:spacing w:after="0" w:line="240" w:lineRule="auto"/>
      </w:pPr>
      <w:r>
        <w:separator/>
      </w:r>
    </w:p>
  </w:footnote>
  <w:footnote w:type="continuationSeparator" w:id="0">
    <w:p w14:paraId="2B92719C" w14:textId="77777777" w:rsidR="007D7650" w:rsidRDefault="007D7650" w:rsidP="00863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0C0D" w14:textId="2DEA40E7" w:rsidR="008D55A2" w:rsidRDefault="008D55A2">
    <w:pPr>
      <w:pStyle w:val="Header"/>
    </w:pPr>
    <w:r>
      <w:rPr>
        <w:noProof/>
        <w:lang w:val="en-IE" w:eastAsia="en-IE"/>
      </w:rPr>
      <w:drawing>
        <wp:inline distT="0" distB="0" distL="0" distR="0" wp14:anchorId="76B01DCE" wp14:editId="61211906">
          <wp:extent cx="1261623" cy="156410"/>
          <wp:effectExtent l="0" t="0" r="0" b="0"/>
          <wp:docPr id="6" name="Picture 6" descr="a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515" cy="190614"/>
                  </a:xfrm>
                  <a:prstGeom prst="rect">
                    <a:avLst/>
                  </a:prstGeom>
                  <a:noFill/>
                  <a:ln>
                    <a:noFill/>
                  </a:ln>
                </pic:spPr>
              </pic:pic>
            </a:graphicData>
          </a:graphic>
        </wp:inline>
      </w:drawing>
    </w:r>
  </w:p>
  <w:p w14:paraId="72C088E6" w14:textId="77777777" w:rsidR="008D55A2" w:rsidRDefault="008D5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3144"/>
    <w:multiLevelType w:val="hybridMultilevel"/>
    <w:tmpl w:val="89863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2B3085"/>
    <w:multiLevelType w:val="hybridMultilevel"/>
    <w:tmpl w:val="5C8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3516A"/>
    <w:multiLevelType w:val="hybridMultilevel"/>
    <w:tmpl w:val="B966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FC6368"/>
    <w:multiLevelType w:val="hybridMultilevel"/>
    <w:tmpl w:val="9AD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C43687-FB69-4B09-A4C3-51781D3C1D0E}"/>
    <w:docVar w:name="dgnword-eventsink" w:val="1871492166768"/>
  </w:docVars>
  <w:rsids>
    <w:rsidRoot w:val="006B49E6"/>
    <w:rsid w:val="00002640"/>
    <w:rsid w:val="00114D6F"/>
    <w:rsid w:val="0014487B"/>
    <w:rsid w:val="00155792"/>
    <w:rsid w:val="00156C07"/>
    <w:rsid w:val="001728FA"/>
    <w:rsid w:val="001F17E3"/>
    <w:rsid w:val="002C350E"/>
    <w:rsid w:val="00346F9E"/>
    <w:rsid w:val="00394668"/>
    <w:rsid w:val="003C461B"/>
    <w:rsid w:val="004800DC"/>
    <w:rsid w:val="004A2A28"/>
    <w:rsid w:val="004A51E3"/>
    <w:rsid w:val="00596A17"/>
    <w:rsid w:val="005D2164"/>
    <w:rsid w:val="006463A1"/>
    <w:rsid w:val="00684BD4"/>
    <w:rsid w:val="006B3458"/>
    <w:rsid w:val="006B49E6"/>
    <w:rsid w:val="006D3247"/>
    <w:rsid w:val="006D6553"/>
    <w:rsid w:val="00747B4A"/>
    <w:rsid w:val="0079629A"/>
    <w:rsid w:val="007D1E28"/>
    <w:rsid w:val="007D7650"/>
    <w:rsid w:val="007E6521"/>
    <w:rsid w:val="0083399D"/>
    <w:rsid w:val="00863764"/>
    <w:rsid w:val="0088260F"/>
    <w:rsid w:val="008D55A2"/>
    <w:rsid w:val="008D58D1"/>
    <w:rsid w:val="00923D36"/>
    <w:rsid w:val="009E62F5"/>
    <w:rsid w:val="00A91A0E"/>
    <w:rsid w:val="00AB0346"/>
    <w:rsid w:val="00AC79DA"/>
    <w:rsid w:val="00B603D3"/>
    <w:rsid w:val="00BF28E4"/>
    <w:rsid w:val="00C51841"/>
    <w:rsid w:val="00C71D45"/>
    <w:rsid w:val="00D82A3B"/>
    <w:rsid w:val="00DD6302"/>
    <w:rsid w:val="00DE4E96"/>
    <w:rsid w:val="00DF44AE"/>
    <w:rsid w:val="00E854FA"/>
    <w:rsid w:val="00EA686C"/>
    <w:rsid w:val="00F05A37"/>
    <w:rsid w:val="00F57D40"/>
    <w:rsid w:val="00F60CEA"/>
    <w:rsid w:val="00FD1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AF0E"/>
  <w15:chartTrackingRefBased/>
  <w15:docId w15:val="{6AF9A397-FC96-4FA6-AA85-F0D7B38C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28FA"/>
    <w:rPr>
      <w:rFonts w:ascii="Century Gothic" w:hAnsi="Century Gothic"/>
    </w:rPr>
  </w:style>
  <w:style w:type="paragraph" w:styleId="Heading1">
    <w:name w:val="heading 1"/>
    <w:basedOn w:val="Normal"/>
    <w:next w:val="Normal"/>
    <w:link w:val="Heading1Char"/>
    <w:uiPriority w:val="9"/>
    <w:qFormat/>
    <w:rsid w:val="001728F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1728FA"/>
    <w:pPr>
      <w:keepNext/>
      <w:keepLines/>
      <w:spacing w:before="280" w:after="2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D1"/>
    <w:pPr>
      <w:ind w:left="720"/>
      <w:contextualSpacing/>
    </w:pPr>
  </w:style>
  <w:style w:type="character" w:customStyle="1" w:styleId="Heading1Char">
    <w:name w:val="Heading 1 Char"/>
    <w:basedOn w:val="DefaultParagraphFont"/>
    <w:link w:val="Heading1"/>
    <w:uiPriority w:val="9"/>
    <w:rsid w:val="001728FA"/>
    <w:rPr>
      <w:rFonts w:ascii="Century Gothic" w:eastAsiaTheme="majorEastAsia" w:hAnsi="Century Gothic" w:cstheme="majorBidi"/>
      <w:sz w:val="32"/>
      <w:szCs w:val="32"/>
    </w:rPr>
  </w:style>
  <w:style w:type="character" w:customStyle="1" w:styleId="Heading2Char">
    <w:name w:val="Heading 2 Char"/>
    <w:basedOn w:val="DefaultParagraphFont"/>
    <w:link w:val="Heading2"/>
    <w:uiPriority w:val="9"/>
    <w:rsid w:val="001728FA"/>
    <w:rPr>
      <w:rFonts w:ascii="Century Gothic" w:eastAsiaTheme="majorEastAsia" w:hAnsi="Century Gothic" w:cstheme="majorBidi"/>
      <w:color w:val="2F5496" w:themeColor="accent1" w:themeShade="BF"/>
      <w:sz w:val="26"/>
      <w:szCs w:val="26"/>
    </w:rPr>
  </w:style>
  <w:style w:type="paragraph" w:styleId="Header">
    <w:name w:val="header"/>
    <w:basedOn w:val="Normal"/>
    <w:link w:val="HeaderChar"/>
    <w:uiPriority w:val="99"/>
    <w:unhideWhenUsed/>
    <w:rsid w:val="00863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764"/>
    <w:rPr>
      <w:rFonts w:ascii="Century Gothic" w:hAnsi="Century Gothic"/>
    </w:rPr>
  </w:style>
  <w:style w:type="paragraph" w:styleId="Footer">
    <w:name w:val="footer"/>
    <w:basedOn w:val="Normal"/>
    <w:link w:val="FooterChar"/>
    <w:uiPriority w:val="99"/>
    <w:unhideWhenUsed/>
    <w:rsid w:val="00863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764"/>
    <w:rPr>
      <w:rFonts w:ascii="Century Gothic" w:hAnsi="Century Gothic"/>
    </w:rPr>
  </w:style>
  <w:style w:type="character" w:styleId="Hyperlink">
    <w:name w:val="Hyperlink"/>
    <w:basedOn w:val="DefaultParagraphFont"/>
    <w:uiPriority w:val="99"/>
    <w:unhideWhenUsed/>
    <w:rsid w:val="00F57D40"/>
    <w:rPr>
      <w:color w:val="0563C1" w:themeColor="hyperlink"/>
      <w:u w:val="single"/>
    </w:rPr>
  </w:style>
  <w:style w:type="character" w:customStyle="1" w:styleId="UnresolvedMention1">
    <w:name w:val="Unresolved Mention1"/>
    <w:basedOn w:val="DefaultParagraphFont"/>
    <w:uiPriority w:val="99"/>
    <w:semiHidden/>
    <w:unhideWhenUsed/>
    <w:rsid w:val="00F5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vor.Boland@AHEAD.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office.com/en-ie/article/record-a-slide-show-with-narration-and-slide-timings-0b9502c6-5f6c-40ae-b1e7-e47d8741161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Boland</dc:creator>
  <cp:keywords/>
  <dc:description/>
  <cp:lastModifiedBy>Trevor Boland</cp:lastModifiedBy>
  <cp:revision>2</cp:revision>
  <dcterms:created xsi:type="dcterms:W3CDTF">2020-06-03T16:08:00Z</dcterms:created>
  <dcterms:modified xsi:type="dcterms:W3CDTF">2020-06-03T16:08:00Z</dcterms:modified>
</cp:coreProperties>
</file>