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FF495" w14:textId="77777777" w:rsidR="0015552C" w:rsidRDefault="0015552C" w:rsidP="007D7789">
      <w:pPr>
        <w:pStyle w:val="Title"/>
        <w:jc w:val="center"/>
      </w:pPr>
    </w:p>
    <w:p w14:paraId="463EBC47" w14:textId="77777777" w:rsidR="0015552C" w:rsidRDefault="0015552C" w:rsidP="007D7789">
      <w:pPr>
        <w:pStyle w:val="Title"/>
        <w:jc w:val="center"/>
      </w:pPr>
    </w:p>
    <w:p w14:paraId="7AABB81C" w14:textId="2D76EBBF" w:rsidR="00E36C1A" w:rsidRDefault="000340DA" w:rsidP="007D7789">
      <w:pPr>
        <w:pStyle w:val="Title"/>
        <w:jc w:val="center"/>
      </w:pPr>
      <w:r>
        <w:t>Power of Disability 2026: Nothing About Me Without Me</w:t>
      </w:r>
    </w:p>
    <w:p w14:paraId="29566FF0" w14:textId="2D44EBA9" w:rsidR="004B1001" w:rsidRDefault="007D7789" w:rsidP="007D7789">
      <w:pPr>
        <w:jc w:val="center"/>
      </w:pPr>
      <w:r>
        <w:rPr>
          <w:noProof/>
        </w:rPr>
        <w:drawing>
          <wp:inline distT="0" distB="0" distL="0" distR="0" wp14:anchorId="481188C9" wp14:editId="15C5EED0">
            <wp:extent cx="5448300" cy="2724150"/>
            <wp:effectExtent l="0" t="0" r="0" b="0"/>
            <wp:docPr id="1973370528" name="Picture 1" descr="A graphic advertising the Power of Disability: Nothing About Me Without Me event. The title is surrounded by key words (inclusion, advocacy, access, equity, activism,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370528" name="Picture 1" descr="A graphic advertising the Power of Disability: Nothing About Me Without Me event. The title is surrounded by key words (inclusion, advocacy, access, equity, activism, education)"/>
                    <pic:cNvPicPr/>
                  </pic:nvPicPr>
                  <pic:blipFill>
                    <a:blip r:embed="rId7">
                      <a:extLst>
                        <a:ext uri="{28A0092B-C50C-407E-A947-70E740481C1C}">
                          <a14:useLocalDpi xmlns:a14="http://schemas.microsoft.com/office/drawing/2010/main" val="0"/>
                        </a:ext>
                      </a:extLst>
                    </a:blip>
                    <a:stretch>
                      <a:fillRect/>
                    </a:stretch>
                  </pic:blipFill>
                  <pic:spPr>
                    <a:xfrm>
                      <a:off x="0" y="0"/>
                      <a:ext cx="5448300" cy="2724150"/>
                    </a:xfrm>
                    <a:prstGeom prst="rect">
                      <a:avLst/>
                    </a:prstGeom>
                  </pic:spPr>
                </pic:pic>
              </a:graphicData>
            </a:graphic>
          </wp:inline>
        </w:drawing>
      </w:r>
    </w:p>
    <w:p w14:paraId="4DCE72AD" w14:textId="7BE662A1" w:rsidR="004B1001" w:rsidRDefault="00073192" w:rsidP="007D7789">
      <w:pPr>
        <w:pStyle w:val="Subtitle"/>
        <w:jc w:val="center"/>
      </w:pPr>
      <w:r>
        <w:t xml:space="preserve">Participant </w:t>
      </w:r>
      <w:r w:rsidR="007D7789">
        <w:t>Visual Guide</w:t>
      </w:r>
      <w:r w:rsidR="0087724B">
        <w:t xml:space="preserve"> and Info Pack</w:t>
      </w:r>
    </w:p>
    <w:p w14:paraId="252BE9BF" w14:textId="70C19AF7" w:rsidR="007D7789" w:rsidRPr="007D7789" w:rsidRDefault="007D7789" w:rsidP="007D7789">
      <w:pPr>
        <w:pStyle w:val="Subtitle"/>
        <w:jc w:val="center"/>
      </w:pPr>
      <w:r>
        <w:t>11</w:t>
      </w:r>
      <w:r w:rsidRPr="007D7789">
        <w:rPr>
          <w:vertAlign w:val="superscript"/>
        </w:rPr>
        <w:t>th</w:t>
      </w:r>
      <w:r>
        <w:t xml:space="preserve"> April 2026, RCSI 118 Stephens Gree</w:t>
      </w:r>
      <w:r w:rsidR="00CC2A8D">
        <w:t>n</w:t>
      </w:r>
      <w:r w:rsidR="000140B3">
        <w:t xml:space="preserve"> and Online</w:t>
      </w:r>
    </w:p>
    <w:p w14:paraId="743503A6" w14:textId="77777777" w:rsidR="00B00DCC" w:rsidRDefault="0015552C">
      <w:r>
        <w:br w:type="page"/>
      </w:r>
    </w:p>
    <w:sdt>
      <w:sdtPr>
        <w:rPr>
          <w:rFonts w:asciiTheme="minorHAnsi" w:eastAsiaTheme="minorEastAsia" w:hAnsiTheme="minorHAnsi" w:cstheme="minorBidi"/>
          <w:color w:val="auto"/>
          <w:kern w:val="2"/>
          <w:sz w:val="24"/>
          <w:szCs w:val="24"/>
          <w:lang w:val="en-GB"/>
          <w14:ligatures w14:val="standardContextual"/>
        </w:rPr>
        <w:id w:val="-1309081418"/>
        <w:docPartObj>
          <w:docPartGallery w:val="Table of Contents"/>
          <w:docPartUnique/>
        </w:docPartObj>
      </w:sdtPr>
      <w:sdtEndPr>
        <w:rPr>
          <w:b/>
          <w:bCs/>
        </w:rPr>
      </w:sdtEndPr>
      <w:sdtContent>
        <w:p w14:paraId="30D9E6E0" w14:textId="7F902C36" w:rsidR="00B00DCC" w:rsidRDefault="00B00DCC">
          <w:pPr>
            <w:pStyle w:val="TOCHeading"/>
          </w:pPr>
          <w:r>
            <w:t>Contents</w:t>
          </w:r>
        </w:p>
        <w:p w14:paraId="65D38A29" w14:textId="272786CA" w:rsidR="0047633A" w:rsidRDefault="00B00DCC">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223965910" w:history="1">
            <w:r w:rsidR="0047633A" w:rsidRPr="00E559A4">
              <w:rPr>
                <w:rStyle w:val="Hyperlink"/>
                <w:noProof/>
              </w:rPr>
              <w:t>About the Event</w:t>
            </w:r>
            <w:r w:rsidR="0047633A">
              <w:rPr>
                <w:noProof/>
                <w:webHidden/>
              </w:rPr>
              <w:tab/>
            </w:r>
            <w:r w:rsidR="0047633A">
              <w:rPr>
                <w:noProof/>
                <w:webHidden/>
              </w:rPr>
              <w:fldChar w:fldCharType="begin"/>
            </w:r>
            <w:r w:rsidR="0047633A">
              <w:rPr>
                <w:noProof/>
                <w:webHidden/>
              </w:rPr>
              <w:instrText xml:space="preserve"> PAGEREF _Toc223965910 \h </w:instrText>
            </w:r>
            <w:r w:rsidR="0047633A">
              <w:rPr>
                <w:noProof/>
                <w:webHidden/>
              </w:rPr>
            </w:r>
            <w:r w:rsidR="0047633A">
              <w:rPr>
                <w:noProof/>
                <w:webHidden/>
              </w:rPr>
              <w:fldChar w:fldCharType="separate"/>
            </w:r>
            <w:r w:rsidR="0047633A">
              <w:rPr>
                <w:noProof/>
                <w:webHidden/>
              </w:rPr>
              <w:t>3</w:t>
            </w:r>
            <w:r w:rsidR="0047633A">
              <w:rPr>
                <w:noProof/>
                <w:webHidden/>
              </w:rPr>
              <w:fldChar w:fldCharType="end"/>
            </w:r>
          </w:hyperlink>
        </w:p>
        <w:p w14:paraId="7F6828F9" w14:textId="41AF8AA9" w:rsidR="0047633A" w:rsidRDefault="0047633A">
          <w:pPr>
            <w:pStyle w:val="TOC2"/>
            <w:tabs>
              <w:tab w:val="right" w:leader="dot" w:pos="9016"/>
            </w:tabs>
            <w:rPr>
              <w:rFonts w:eastAsiaTheme="minorEastAsia"/>
              <w:noProof/>
              <w:lang w:eastAsia="en-GB"/>
            </w:rPr>
          </w:pPr>
          <w:hyperlink w:anchor="_Toc223965911" w:history="1">
            <w:r w:rsidRPr="00E559A4">
              <w:rPr>
                <w:rStyle w:val="Hyperlink"/>
                <w:noProof/>
              </w:rPr>
              <w:t>What is Power of Disability?</w:t>
            </w:r>
            <w:r>
              <w:rPr>
                <w:noProof/>
                <w:webHidden/>
              </w:rPr>
              <w:tab/>
            </w:r>
            <w:r>
              <w:rPr>
                <w:noProof/>
                <w:webHidden/>
              </w:rPr>
              <w:fldChar w:fldCharType="begin"/>
            </w:r>
            <w:r>
              <w:rPr>
                <w:noProof/>
                <w:webHidden/>
              </w:rPr>
              <w:instrText xml:space="preserve"> PAGEREF _Toc223965911 \h </w:instrText>
            </w:r>
            <w:r>
              <w:rPr>
                <w:noProof/>
                <w:webHidden/>
              </w:rPr>
            </w:r>
            <w:r>
              <w:rPr>
                <w:noProof/>
                <w:webHidden/>
              </w:rPr>
              <w:fldChar w:fldCharType="separate"/>
            </w:r>
            <w:r>
              <w:rPr>
                <w:noProof/>
                <w:webHidden/>
              </w:rPr>
              <w:t>3</w:t>
            </w:r>
            <w:r>
              <w:rPr>
                <w:noProof/>
                <w:webHidden/>
              </w:rPr>
              <w:fldChar w:fldCharType="end"/>
            </w:r>
          </w:hyperlink>
        </w:p>
        <w:p w14:paraId="59F8CFBE" w14:textId="45C1B22C" w:rsidR="0047633A" w:rsidRDefault="0047633A">
          <w:pPr>
            <w:pStyle w:val="TOC2"/>
            <w:tabs>
              <w:tab w:val="right" w:leader="dot" w:pos="9016"/>
            </w:tabs>
            <w:rPr>
              <w:rFonts w:eastAsiaTheme="minorEastAsia"/>
              <w:noProof/>
              <w:lang w:eastAsia="en-GB"/>
            </w:rPr>
          </w:pPr>
          <w:hyperlink w:anchor="_Toc223965912" w:history="1">
            <w:r w:rsidRPr="00E559A4">
              <w:rPr>
                <w:rStyle w:val="Hyperlink"/>
                <w:noProof/>
              </w:rPr>
              <w:t>How can I attend the event?</w:t>
            </w:r>
            <w:r>
              <w:rPr>
                <w:noProof/>
                <w:webHidden/>
              </w:rPr>
              <w:tab/>
            </w:r>
            <w:r>
              <w:rPr>
                <w:noProof/>
                <w:webHidden/>
              </w:rPr>
              <w:fldChar w:fldCharType="begin"/>
            </w:r>
            <w:r>
              <w:rPr>
                <w:noProof/>
                <w:webHidden/>
              </w:rPr>
              <w:instrText xml:space="preserve"> PAGEREF _Toc223965912 \h </w:instrText>
            </w:r>
            <w:r>
              <w:rPr>
                <w:noProof/>
                <w:webHidden/>
              </w:rPr>
            </w:r>
            <w:r>
              <w:rPr>
                <w:noProof/>
                <w:webHidden/>
              </w:rPr>
              <w:fldChar w:fldCharType="separate"/>
            </w:r>
            <w:r>
              <w:rPr>
                <w:noProof/>
                <w:webHidden/>
              </w:rPr>
              <w:t>3</w:t>
            </w:r>
            <w:r>
              <w:rPr>
                <w:noProof/>
                <w:webHidden/>
              </w:rPr>
              <w:fldChar w:fldCharType="end"/>
            </w:r>
          </w:hyperlink>
        </w:p>
        <w:p w14:paraId="39468C75" w14:textId="6A1C2151" w:rsidR="0047633A" w:rsidRDefault="0047633A">
          <w:pPr>
            <w:pStyle w:val="TOC1"/>
            <w:tabs>
              <w:tab w:val="right" w:leader="dot" w:pos="9016"/>
            </w:tabs>
            <w:rPr>
              <w:rFonts w:eastAsiaTheme="minorEastAsia"/>
              <w:noProof/>
              <w:lang w:eastAsia="en-GB"/>
            </w:rPr>
          </w:pPr>
          <w:hyperlink w:anchor="_Toc223965913" w:history="1">
            <w:r w:rsidRPr="00E559A4">
              <w:rPr>
                <w:rStyle w:val="Hyperlink"/>
                <w:noProof/>
              </w:rPr>
              <w:t>Attending Power of Disability In-Person</w:t>
            </w:r>
            <w:r>
              <w:rPr>
                <w:noProof/>
                <w:webHidden/>
              </w:rPr>
              <w:tab/>
            </w:r>
            <w:r>
              <w:rPr>
                <w:noProof/>
                <w:webHidden/>
              </w:rPr>
              <w:fldChar w:fldCharType="begin"/>
            </w:r>
            <w:r>
              <w:rPr>
                <w:noProof/>
                <w:webHidden/>
              </w:rPr>
              <w:instrText xml:space="preserve"> PAGEREF _Toc223965913 \h </w:instrText>
            </w:r>
            <w:r>
              <w:rPr>
                <w:noProof/>
                <w:webHidden/>
              </w:rPr>
            </w:r>
            <w:r>
              <w:rPr>
                <w:noProof/>
                <w:webHidden/>
              </w:rPr>
              <w:fldChar w:fldCharType="separate"/>
            </w:r>
            <w:r>
              <w:rPr>
                <w:noProof/>
                <w:webHidden/>
              </w:rPr>
              <w:t>4</w:t>
            </w:r>
            <w:r>
              <w:rPr>
                <w:noProof/>
                <w:webHidden/>
              </w:rPr>
              <w:fldChar w:fldCharType="end"/>
            </w:r>
          </w:hyperlink>
        </w:p>
        <w:p w14:paraId="62873593" w14:textId="624D4DC3" w:rsidR="0047633A" w:rsidRDefault="0047633A">
          <w:pPr>
            <w:pStyle w:val="TOC2"/>
            <w:tabs>
              <w:tab w:val="right" w:leader="dot" w:pos="9016"/>
            </w:tabs>
            <w:rPr>
              <w:rFonts w:eastAsiaTheme="minorEastAsia"/>
              <w:noProof/>
              <w:lang w:eastAsia="en-GB"/>
            </w:rPr>
          </w:pPr>
          <w:hyperlink w:anchor="_Toc223965914" w:history="1">
            <w:r w:rsidRPr="00E559A4">
              <w:rPr>
                <w:rStyle w:val="Hyperlink"/>
                <w:noProof/>
              </w:rPr>
              <w:t>Where is Power of Disability’s in person component?</w:t>
            </w:r>
            <w:r>
              <w:rPr>
                <w:noProof/>
                <w:webHidden/>
              </w:rPr>
              <w:tab/>
            </w:r>
            <w:r>
              <w:rPr>
                <w:noProof/>
                <w:webHidden/>
              </w:rPr>
              <w:fldChar w:fldCharType="begin"/>
            </w:r>
            <w:r>
              <w:rPr>
                <w:noProof/>
                <w:webHidden/>
              </w:rPr>
              <w:instrText xml:space="preserve"> PAGEREF _Toc223965914 \h </w:instrText>
            </w:r>
            <w:r>
              <w:rPr>
                <w:noProof/>
                <w:webHidden/>
              </w:rPr>
            </w:r>
            <w:r>
              <w:rPr>
                <w:noProof/>
                <w:webHidden/>
              </w:rPr>
              <w:fldChar w:fldCharType="separate"/>
            </w:r>
            <w:r>
              <w:rPr>
                <w:noProof/>
                <w:webHidden/>
              </w:rPr>
              <w:t>4</w:t>
            </w:r>
            <w:r>
              <w:rPr>
                <w:noProof/>
                <w:webHidden/>
              </w:rPr>
              <w:fldChar w:fldCharType="end"/>
            </w:r>
          </w:hyperlink>
        </w:p>
        <w:p w14:paraId="781F36C5" w14:textId="6D944DA3" w:rsidR="0047633A" w:rsidRDefault="0047633A">
          <w:pPr>
            <w:pStyle w:val="TOC2"/>
            <w:tabs>
              <w:tab w:val="right" w:leader="dot" w:pos="9016"/>
            </w:tabs>
            <w:rPr>
              <w:rFonts w:eastAsiaTheme="minorEastAsia"/>
              <w:noProof/>
              <w:lang w:eastAsia="en-GB"/>
            </w:rPr>
          </w:pPr>
          <w:hyperlink w:anchor="_Toc223965915" w:history="1">
            <w:r w:rsidRPr="00E559A4">
              <w:rPr>
                <w:rStyle w:val="Hyperlink"/>
                <w:noProof/>
              </w:rPr>
              <w:t>How can I get there?</w:t>
            </w:r>
            <w:r>
              <w:rPr>
                <w:noProof/>
                <w:webHidden/>
              </w:rPr>
              <w:tab/>
            </w:r>
            <w:r>
              <w:rPr>
                <w:noProof/>
                <w:webHidden/>
              </w:rPr>
              <w:fldChar w:fldCharType="begin"/>
            </w:r>
            <w:r>
              <w:rPr>
                <w:noProof/>
                <w:webHidden/>
              </w:rPr>
              <w:instrText xml:space="preserve"> PAGEREF _Toc223965915 \h </w:instrText>
            </w:r>
            <w:r>
              <w:rPr>
                <w:noProof/>
                <w:webHidden/>
              </w:rPr>
            </w:r>
            <w:r>
              <w:rPr>
                <w:noProof/>
                <w:webHidden/>
              </w:rPr>
              <w:fldChar w:fldCharType="separate"/>
            </w:r>
            <w:r>
              <w:rPr>
                <w:noProof/>
                <w:webHidden/>
              </w:rPr>
              <w:t>5</w:t>
            </w:r>
            <w:r>
              <w:rPr>
                <w:noProof/>
                <w:webHidden/>
              </w:rPr>
              <w:fldChar w:fldCharType="end"/>
            </w:r>
          </w:hyperlink>
        </w:p>
        <w:p w14:paraId="608512C2" w14:textId="7C5E48F2" w:rsidR="0047633A" w:rsidRDefault="0047633A">
          <w:pPr>
            <w:pStyle w:val="TOC2"/>
            <w:tabs>
              <w:tab w:val="right" w:leader="dot" w:pos="9016"/>
            </w:tabs>
            <w:rPr>
              <w:rFonts w:eastAsiaTheme="minorEastAsia"/>
              <w:noProof/>
              <w:lang w:eastAsia="en-GB"/>
            </w:rPr>
          </w:pPr>
          <w:hyperlink w:anchor="_Toc223965916" w:history="1">
            <w:r w:rsidRPr="00E559A4">
              <w:rPr>
                <w:rStyle w:val="Hyperlink"/>
                <w:noProof/>
              </w:rPr>
              <w:t>What will happen on the day?</w:t>
            </w:r>
            <w:r>
              <w:rPr>
                <w:noProof/>
                <w:webHidden/>
              </w:rPr>
              <w:tab/>
            </w:r>
            <w:r>
              <w:rPr>
                <w:noProof/>
                <w:webHidden/>
              </w:rPr>
              <w:fldChar w:fldCharType="begin"/>
            </w:r>
            <w:r>
              <w:rPr>
                <w:noProof/>
                <w:webHidden/>
              </w:rPr>
              <w:instrText xml:space="preserve"> PAGEREF _Toc223965916 \h </w:instrText>
            </w:r>
            <w:r>
              <w:rPr>
                <w:noProof/>
                <w:webHidden/>
              </w:rPr>
            </w:r>
            <w:r>
              <w:rPr>
                <w:noProof/>
                <w:webHidden/>
              </w:rPr>
              <w:fldChar w:fldCharType="separate"/>
            </w:r>
            <w:r>
              <w:rPr>
                <w:noProof/>
                <w:webHidden/>
              </w:rPr>
              <w:t>5</w:t>
            </w:r>
            <w:r>
              <w:rPr>
                <w:noProof/>
                <w:webHidden/>
              </w:rPr>
              <w:fldChar w:fldCharType="end"/>
            </w:r>
          </w:hyperlink>
        </w:p>
        <w:p w14:paraId="6C2D8B98" w14:textId="4565CAD6" w:rsidR="0047633A" w:rsidRDefault="0047633A">
          <w:pPr>
            <w:pStyle w:val="TOC1"/>
            <w:tabs>
              <w:tab w:val="right" w:leader="dot" w:pos="9016"/>
            </w:tabs>
            <w:rPr>
              <w:rFonts w:eastAsiaTheme="minorEastAsia"/>
              <w:noProof/>
              <w:lang w:eastAsia="en-GB"/>
            </w:rPr>
          </w:pPr>
          <w:hyperlink w:anchor="_Toc223965917" w:history="1">
            <w:r w:rsidRPr="00E559A4">
              <w:rPr>
                <w:rStyle w:val="Hyperlink"/>
                <w:noProof/>
              </w:rPr>
              <w:t>Attending Power of Disability Online</w:t>
            </w:r>
            <w:r>
              <w:rPr>
                <w:noProof/>
                <w:webHidden/>
              </w:rPr>
              <w:tab/>
            </w:r>
            <w:r>
              <w:rPr>
                <w:noProof/>
                <w:webHidden/>
              </w:rPr>
              <w:fldChar w:fldCharType="begin"/>
            </w:r>
            <w:r>
              <w:rPr>
                <w:noProof/>
                <w:webHidden/>
              </w:rPr>
              <w:instrText xml:space="preserve"> PAGEREF _Toc223965917 \h </w:instrText>
            </w:r>
            <w:r>
              <w:rPr>
                <w:noProof/>
                <w:webHidden/>
              </w:rPr>
            </w:r>
            <w:r>
              <w:rPr>
                <w:noProof/>
                <w:webHidden/>
              </w:rPr>
              <w:fldChar w:fldCharType="separate"/>
            </w:r>
            <w:r>
              <w:rPr>
                <w:noProof/>
                <w:webHidden/>
              </w:rPr>
              <w:t>7</w:t>
            </w:r>
            <w:r>
              <w:rPr>
                <w:noProof/>
                <w:webHidden/>
              </w:rPr>
              <w:fldChar w:fldCharType="end"/>
            </w:r>
          </w:hyperlink>
        </w:p>
        <w:p w14:paraId="2A512E5F" w14:textId="7C7894EA" w:rsidR="0047633A" w:rsidRDefault="0047633A">
          <w:pPr>
            <w:pStyle w:val="TOC2"/>
            <w:tabs>
              <w:tab w:val="right" w:leader="dot" w:pos="9016"/>
            </w:tabs>
            <w:rPr>
              <w:rFonts w:eastAsiaTheme="minorEastAsia"/>
              <w:noProof/>
              <w:lang w:eastAsia="en-GB"/>
            </w:rPr>
          </w:pPr>
          <w:hyperlink w:anchor="_Toc223965918" w:history="1">
            <w:r w:rsidRPr="00E559A4">
              <w:rPr>
                <w:rStyle w:val="Hyperlink"/>
                <w:noProof/>
              </w:rPr>
              <w:t>How do I participate in Power of Disability online?</w:t>
            </w:r>
            <w:r>
              <w:rPr>
                <w:noProof/>
                <w:webHidden/>
              </w:rPr>
              <w:tab/>
            </w:r>
            <w:r>
              <w:rPr>
                <w:noProof/>
                <w:webHidden/>
              </w:rPr>
              <w:fldChar w:fldCharType="begin"/>
            </w:r>
            <w:r>
              <w:rPr>
                <w:noProof/>
                <w:webHidden/>
              </w:rPr>
              <w:instrText xml:space="preserve"> PAGEREF _Toc223965918 \h </w:instrText>
            </w:r>
            <w:r>
              <w:rPr>
                <w:noProof/>
                <w:webHidden/>
              </w:rPr>
            </w:r>
            <w:r>
              <w:rPr>
                <w:noProof/>
                <w:webHidden/>
              </w:rPr>
              <w:fldChar w:fldCharType="separate"/>
            </w:r>
            <w:r>
              <w:rPr>
                <w:noProof/>
                <w:webHidden/>
              </w:rPr>
              <w:t>7</w:t>
            </w:r>
            <w:r>
              <w:rPr>
                <w:noProof/>
                <w:webHidden/>
              </w:rPr>
              <w:fldChar w:fldCharType="end"/>
            </w:r>
          </w:hyperlink>
        </w:p>
        <w:p w14:paraId="076CB893" w14:textId="465274C8" w:rsidR="0047633A" w:rsidRDefault="0047633A">
          <w:pPr>
            <w:pStyle w:val="TOC1"/>
            <w:tabs>
              <w:tab w:val="right" w:leader="dot" w:pos="9016"/>
            </w:tabs>
            <w:rPr>
              <w:rFonts w:eastAsiaTheme="minorEastAsia"/>
              <w:noProof/>
              <w:lang w:eastAsia="en-GB"/>
            </w:rPr>
          </w:pPr>
          <w:hyperlink w:anchor="_Toc223965919" w:history="1">
            <w:r w:rsidRPr="00E559A4">
              <w:rPr>
                <w:rStyle w:val="Hyperlink"/>
                <w:noProof/>
              </w:rPr>
              <w:t>Agenda</w:t>
            </w:r>
            <w:r>
              <w:rPr>
                <w:noProof/>
                <w:webHidden/>
              </w:rPr>
              <w:tab/>
            </w:r>
            <w:r>
              <w:rPr>
                <w:noProof/>
                <w:webHidden/>
              </w:rPr>
              <w:fldChar w:fldCharType="begin"/>
            </w:r>
            <w:r>
              <w:rPr>
                <w:noProof/>
                <w:webHidden/>
              </w:rPr>
              <w:instrText xml:space="preserve"> PAGEREF _Toc223965919 \h </w:instrText>
            </w:r>
            <w:r>
              <w:rPr>
                <w:noProof/>
                <w:webHidden/>
              </w:rPr>
            </w:r>
            <w:r>
              <w:rPr>
                <w:noProof/>
                <w:webHidden/>
              </w:rPr>
              <w:fldChar w:fldCharType="separate"/>
            </w:r>
            <w:r>
              <w:rPr>
                <w:noProof/>
                <w:webHidden/>
              </w:rPr>
              <w:t>8</w:t>
            </w:r>
            <w:r>
              <w:rPr>
                <w:noProof/>
                <w:webHidden/>
              </w:rPr>
              <w:fldChar w:fldCharType="end"/>
            </w:r>
          </w:hyperlink>
        </w:p>
        <w:p w14:paraId="70F18C82" w14:textId="798E3D09" w:rsidR="0047633A" w:rsidRDefault="0047633A">
          <w:pPr>
            <w:pStyle w:val="TOC1"/>
            <w:tabs>
              <w:tab w:val="right" w:leader="dot" w:pos="9016"/>
            </w:tabs>
            <w:rPr>
              <w:rFonts w:eastAsiaTheme="minorEastAsia"/>
              <w:noProof/>
              <w:lang w:eastAsia="en-GB"/>
            </w:rPr>
          </w:pPr>
          <w:hyperlink w:anchor="_Toc223965920" w:history="1">
            <w:r w:rsidRPr="00E559A4">
              <w:rPr>
                <w:rStyle w:val="Hyperlink"/>
                <w:noProof/>
              </w:rPr>
              <w:t>Accessibility Information</w:t>
            </w:r>
            <w:r>
              <w:rPr>
                <w:noProof/>
                <w:webHidden/>
              </w:rPr>
              <w:tab/>
            </w:r>
            <w:r>
              <w:rPr>
                <w:noProof/>
                <w:webHidden/>
              </w:rPr>
              <w:fldChar w:fldCharType="begin"/>
            </w:r>
            <w:r>
              <w:rPr>
                <w:noProof/>
                <w:webHidden/>
              </w:rPr>
              <w:instrText xml:space="preserve"> PAGEREF _Toc223965920 \h </w:instrText>
            </w:r>
            <w:r>
              <w:rPr>
                <w:noProof/>
                <w:webHidden/>
              </w:rPr>
            </w:r>
            <w:r>
              <w:rPr>
                <w:noProof/>
                <w:webHidden/>
              </w:rPr>
              <w:fldChar w:fldCharType="separate"/>
            </w:r>
            <w:r>
              <w:rPr>
                <w:noProof/>
                <w:webHidden/>
              </w:rPr>
              <w:t>10</w:t>
            </w:r>
            <w:r>
              <w:rPr>
                <w:noProof/>
                <w:webHidden/>
              </w:rPr>
              <w:fldChar w:fldCharType="end"/>
            </w:r>
          </w:hyperlink>
        </w:p>
        <w:p w14:paraId="7DA83E66" w14:textId="05D51E0F" w:rsidR="0047633A" w:rsidRDefault="0047633A">
          <w:pPr>
            <w:pStyle w:val="TOC1"/>
            <w:tabs>
              <w:tab w:val="right" w:leader="dot" w:pos="9016"/>
            </w:tabs>
            <w:rPr>
              <w:rFonts w:eastAsiaTheme="minorEastAsia"/>
              <w:noProof/>
              <w:lang w:eastAsia="en-GB"/>
            </w:rPr>
          </w:pPr>
          <w:hyperlink w:anchor="_Toc223965921" w:history="1">
            <w:r w:rsidRPr="00E559A4">
              <w:rPr>
                <w:rStyle w:val="Hyperlink"/>
                <w:noProof/>
              </w:rPr>
              <w:t>Further Information</w:t>
            </w:r>
            <w:r>
              <w:rPr>
                <w:noProof/>
                <w:webHidden/>
              </w:rPr>
              <w:tab/>
            </w:r>
            <w:r>
              <w:rPr>
                <w:noProof/>
                <w:webHidden/>
              </w:rPr>
              <w:fldChar w:fldCharType="begin"/>
            </w:r>
            <w:r>
              <w:rPr>
                <w:noProof/>
                <w:webHidden/>
              </w:rPr>
              <w:instrText xml:space="preserve"> PAGEREF _Toc223965921 \h </w:instrText>
            </w:r>
            <w:r>
              <w:rPr>
                <w:noProof/>
                <w:webHidden/>
              </w:rPr>
            </w:r>
            <w:r>
              <w:rPr>
                <w:noProof/>
                <w:webHidden/>
              </w:rPr>
              <w:fldChar w:fldCharType="separate"/>
            </w:r>
            <w:r>
              <w:rPr>
                <w:noProof/>
                <w:webHidden/>
              </w:rPr>
              <w:t>11</w:t>
            </w:r>
            <w:r>
              <w:rPr>
                <w:noProof/>
                <w:webHidden/>
              </w:rPr>
              <w:fldChar w:fldCharType="end"/>
            </w:r>
          </w:hyperlink>
        </w:p>
        <w:p w14:paraId="327AE4AF" w14:textId="3A6ED3E7" w:rsidR="00B00DCC" w:rsidRDefault="00B00DCC">
          <w:r>
            <w:rPr>
              <w:b/>
              <w:bCs/>
              <w:noProof/>
            </w:rPr>
            <w:fldChar w:fldCharType="end"/>
          </w:r>
        </w:p>
      </w:sdtContent>
    </w:sdt>
    <w:p w14:paraId="75214792" w14:textId="29D53A94" w:rsidR="0015552C" w:rsidRDefault="0015552C"/>
    <w:p w14:paraId="644B004C" w14:textId="77777777" w:rsidR="00B00DCC" w:rsidRDefault="00B00DCC">
      <w:pPr>
        <w:rPr>
          <w:rFonts w:asciiTheme="majorHAnsi" w:eastAsiaTheme="majorEastAsia" w:hAnsiTheme="majorHAnsi" w:cstheme="majorBidi"/>
          <w:color w:val="0F4761" w:themeColor="accent1" w:themeShade="BF"/>
          <w:sz w:val="40"/>
          <w:szCs w:val="40"/>
        </w:rPr>
      </w:pPr>
      <w:r>
        <w:br w:type="page"/>
      </w:r>
    </w:p>
    <w:p w14:paraId="1E3F36DB" w14:textId="4E4FBE79" w:rsidR="0001723E" w:rsidRDefault="0001723E" w:rsidP="0001723E">
      <w:pPr>
        <w:pStyle w:val="Heading1"/>
      </w:pPr>
      <w:bookmarkStart w:id="0" w:name="_Toc223965910"/>
      <w:r>
        <w:lastRenderedPageBreak/>
        <w:t>About the Event</w:t>
      </w:r>
      <w:bookmarkEnd w:id="0"/>
    </w:p>
    <w:p w14:paraId="7F33E236" w14:textId="119AFC3E" w:rsidR="0001723E" w:rsidRPr="0001723E" w:rsidRDefault="0001723E" w:rsidP="0001723E">
      <w:pPr>
        <w:pStyle w:val="Heading2"/>
      </w:pPr>
      <w:bookmarkStart w:id="1" w:name="_Toc223965911"/>
      <w:r>
        <w:t>What is Power of Disability?</w:t>
      </w:r>
      <w:bookmarkEnd w:id="1"/>
    </w:p>
    <w:p w14:paraId="0677BCA2" w14:textId="0C2A8E79" w:rsidR="006C29EB" w:rsidRDefault="002371F3" w:rsidP="00C0615E">
      <w:r>
        <w:t xml:space="preserve">Power of </w:t>
      </w:r>
      <w:r w:rsidR="009D737E">
        <w:t>D</w:t>
      </w:r>
      <w:r>
        <w:t>isability is a conference for students with disabilities. It is organised by AHEAD, AMLÉ, and the Students with Disabilities Advisory Group.</w:t>
      </w:r>
      <w:r w:rsidR="00275853">
        <w:t xml:space="preserve"> </w:t>
      </w:r>
      <w:r w:rsidR="006C29EB">
        <w:t xml:space="preserve">You can find more information on </w:t>
      </w:r>
      <w:hyperlink r:id="rId8" w:history="1">
        <w:r w:rsidR="006C29EB" w:rsidRPr="0034426F">
          <w:rPr>
            <w:rStyle w:val="Hyperlink"/>
          </w:rPr>
          <w:t>AHEAD</w:t>
        </w:r>
      </w:hyperlink>
      <w:r w:rsidR="006C29EB">
        <w:t>,</w:t>
      </w:r>
      <w:hyperlink r:id="rId9" w:history="1">
        <w:r w:rsidR="006C29EB" w:rsidRPr="007D35CD">
          <w:rPr>
            <w:rStyle w:val="Hyperlink"/>
          </w:rPr>
          <w:t xml:space="preserve"> AMLÉ</w:t>
        </w:r>
      </w:hyperlink>
      <w:r w:rsidR="006C29EB">
        <w:t xml:space="preserve">, and the </w:t>
      </w:r>
      <w:hyperlink r:id="rId10" w:history="1">
        <w:r w:rsidR="006C29EB" w:rsidRPr="005F5932">
          <w:rPr>
            <w:rStyle w:val="Hyperlink"/>
          </w:rPr>
          <w:t>advisory group</w:t>
        </w:r>
      </w:hyperlink>
      <w:r w:rsidR="006C29EB">
        <w:t xml:space="preserve"> on their websites</w:t>
      </w:r>
      <w:r w:rsidR="009C6FBE">
        <w:t>.</w:t>
      </w:r>
    </w:p>
    <w:p w14:paraId="08D61F2D" w14:textId="77777777" w:rsidR="005F5932" w:rsidRDefault="005F5932" w:rsidP="00C0615E"/>
    <w:p w14:paraId="7C543496" w14:textId="574D775E" w:rsidR="00EA1052" w:rsidRDefault="005F5932" w:rsidP="00C0615E">
      <w:r>
        <w:t xml:space="preserve">The </w:t>
      </w:r>
      <w:r w:rsidR="00D7114B">
        <w:t xml:space="preserve">event </w:t>
      </w:r>
      <w:r>
        <w:t xml:space="preserve">is </w:t>
      </w:r>
      <w:r w:rsidR="00D7114B">
        <w:t xml:space="preserve">designed </w:t>
      </w:r>
      <w:r w:rsidR="008B3DBF">
        <w:t>for and</w:t>
      </w:r>
      <w:r w:rsidR="00D7114B">
        <w:t xml:space="preserve"> attended by higher education students and further education learners with disabilities</w:t>
      </w:r>
      <w:r w:rsidR="007D411D">
        <w:t xml:space="preserve">. Participants will </w:t>
      </w:r>
      <w:r w:rsidR="00610EB6">
        <w:t xml:space="preserve">engage </w:t>
      </w:r>
      <w:r w:rsidR="007D411D">
        <w:t xml:space="preserve">in sessions </w:t>
      </w:r>
      <w:r w:rsidR="003B7785">
        <w:t xml:space="preserve">focused on </w:t>
      </w:r>
      <w:r w:rsidR="00D6567D">
        <w:t xml:space="preserve">succeeding in education, studying, and moving to graduate employment. </w:t>
      </w:r>
      <w:r w:rsidR="00610EB6">
        <w:t xml:space="preserve">They will also take part </w:t>
      </w:r>
      <w:r w:rsidR="00D6567D">
        <w:t xml:space="preserve">in a feedback </w:t>
      </w:r>
      <w:r w:rsidR="00770EF2">
        <w:t>workshop</w:t>
      </w:r>
      <w:r w:rsidR="00D6567D">
        <w:t xml:space="preserve">, telling AHEAD and AMLÉ about their </w:t>
      </w:r>
      <w:r w:rsidR="0001723E">
        <w:t>experiences in education and the changes they would like to see in</w:t>
      </w:r>
      <w:r w:rsidR="00770EF2">
        <w:t xml:space="preserve"> the education system</w:t>
      </w:r>
      <w:r w:rsidR="0001723E">
        <w:t xml:space="preserve">. </w:t>
      </w:r>
      <w:r w:rsidR="001265E7">
        <w:t>This guide is designed to give you a better understanding of what the event is, and what will happen on the day.</w:t>
      </w:r>
    </w:p>
    <w:p w14:paraId="165414AA" w14:textId="77777777" w:rsidR="00653BC8" w:rsidRDefault="00653BC8" w:rsidP="008C4EE5"/>
    <w:p w14:paraId="32F128A8" w14:textId="6439BEA8" w:rsidR="00AB0647" w:rsidRDefault="00AB0647" w:rsidP="00AB0647">
      <w:pPr>
        <w:pStyle w:val="Heading2"/>
      </w:pPr>
      <w:bookmarkStart w:id="2" w:name="_Toc223965912"/>
      <w:r>
        <w:t>How can I attend the event?</w:t>
      </w:r>
      <w:bookmarkEnd w:id="2"/>
    </w:p>
    <w:p w14:paraId="0C68CB23" w14:textId="5679633A" w:rsidR="00AB0647" w:rsidRDefault="00AB0647" w:rsidP="00AB0647">
      <w:hyperlink r:id="rId11" w:history="1">
        <w:r w:rsidRPr="0063477F">
          <w:rPr>
            <w:rStyle w:val="Hyperlink"/>
          </w:rPr>
          <w:t xml:space="preserve">To attend the event, you need to register </w:t>
        </w:r>
        <w:r w:rsidR="00966A10" w:rsidRPr="0063477F">
          <w:rPr>
            <w:rStyle w:val="Hyperlink"/>
          </w:rPr>
          <w:t xml:space="preserve">for free </w:t>
        </w:r>
        <w:r w:rsidRPr="0063477F">
          <w:rPr>
            <w:rStyle w:val="Hyperlink"/>
          </w:rPr>
          <w:t xml:space="preserve">on </w:t>
        </w:r>
        <w:r w:rsidR="00F4150C" w:rsidRPr="0063477F">
          <w:rPr>
            <w:rStyle w:val="Hyperlink"/>
          </w:rPr>
          <w:t xml:space="preserve">the Power of Disability </w:t>
        </w:r>
        <w:r w:rsidRPr="0063477F">
          <w:rPr>
            <w:rStyle w:val="Hyperlink"/>
          </w:rPr>
          <w:t>Eventbrite</w:t>
        </w:r>
      </w:hyperlink>
      <w:r w:rsidR="00966A10" w:rsidRPr="000152C7">
        <w:t>. If you are attending in person, you need to have an in-person ticket</w:t>
      </w:r>
      <w:r w:rsidR="009C6FBE" w:rsidRPr="000152C7">
        <w:t>.</w:t>
      </w:r>
    </w:p>
    <w:p w14:paraId="5F0873C2" w14:textId="38D84BF4" w:rsidR="00A3254F" w:rsidRDefault="00A3254F" w:rsidP="0075781A">
      <w:r>
        <w:br w:type="page"/>
      </w:r>
    </w:p>
    <w:p w14:paraId="516F579B" w14:textId="77777777" w:rsidR="000D57AA" w:rsidRDefault="000D57AA"/>
    <w:p w14:paraId="4B3CA4D9" w14:textId="6CC5EA7A" w:rsidR="000D57AA" w:rsidRDefault="004D71CF" w:rsidP="004D71CF">
      <w:pPr>
        <w:pStyle w:val="Heading1"/>
      </w:pPr>
      <w:bookmarkStart w:id="3" w:name="_Toc223965913"/>
      <w:r>
        <w:t>Attending Power of Disability In</w:t>
      </w:r>
      <w:r w:rsidR="00987587">
        <w:t>-</w:t>
      </w:r>
      <w:r>
        <w:t>Person</w:t>
      </w:r>
      <w:bookmarkEnd w:id="3"/>
    </w:p>
    <w:p w14:paraId="5CE7D99D" w14:textId="7CEE27F4" w:rsidR="004D71CF" w:rsidRDefault="004D71CF" w:rsidP="004D71CF">
      <w:pPr>
        <w:pStyle w:val="Heading2"/>
      </w:pPr>
      <w:bookmarkStart w:id="4" w:name="_Toc223965914"/>
      <w:r>
        <w:t>Where is Power of Disability</w:t>
      </w:r>
      <w:r w:rsidR="00987587">
        <w:t>’s in person component?</w:t>
      </w:r>
      <w:bookmarkEnd w:id="4"/>
    </w:p>
    <w:p w14:paraId="30A8FE3A" w14:textId="74A28AF1" w:rsidR="00987587" w:rsidRDefault="00987587" w:rsidP="00987587">
      <w:hyperlink r:id="rId12">
        <w:r w:rsidRPr="56337BDE">
          <w:rPr>
            <w:rStyle w:val="Hyperlink"/>
          </w:rPr>
          <w:t>Power of Disability will tak</w:t>
        </w:r>
        <w:r w:rsidR="0088759E" w:rsidRPr="56337BDE">
          <w:rPr>
            <w:rStyle w:val="Hyperlink"/>
          </w:rPr>
          <w:t>e</w:t>
        </w:r>
        <w:r w:rsidRPr="56337BDE">
          <w:rPr>
            <w:rStyle w:val="Hyperlink"/>
          </w:rPr>
          <w:t xml:space="preserve"> place in RCSI, 118 Stephen</w:t>
        </w:r>
        <w:r w:rsidR="00E3653D" w:rsidRPr="56337BDE">
          <w:rPr>
            <w:rStyle w:val="Hyperlink"/>
          </w:rPr>
          <w:t>’</w:t>
        </w:r>
        <w:r w:rsidRPr="56337BDE">
          <w:rPr>
            <w:rStyle w:val="Hyperlink"/>
          </w:rPr>
          <w:t>s Green i</w:t>
        </w:r>
        <w:r w:rsidRPr="56337BDE">
          <w:rPr>
            <w:rStyle w:val="Hyperlink"/>
          </w:rPr>
          <w:t>n Dublin</w:t>
        </w:r>
      </w:hyperlink>
      <w:r w:rsidR="005C3A32">
        <w:t>.</w:t>
      </w:r>
      <w:r w:rsidR="00885FA3">
        <w:t xml:space="preserve"> The Eircode is </w:t>
      </w:r>
      <w:r w:rsidR="00885FA3" w:rsidRPr="00885FA3">
        <w:t>D02 X0N1</w:t>
      </w:r>
      <w:r w:rsidR="002227BF">
        <w:t>.</w:t>
      </w:r>
      <w:r w:rsidR="005C3A32">
        <w:t xml:space="preserve"> </w:t>
      </w:r>
      <w:r w:rsidR="004915A9">
        <w:t xml:space="preserve">The building faces Stephen’s Green park and the Green Line </w:t>
      </w:r>
      <w:r w:rsidR="00500FB9">
        <w:t>Luas</w:t>
      </w:r>
      <w:r w:rsidR="00E3653D">
        <w:t>.</w:t>
      </w:r>
      <w:r w:rsidR="122823E7">
        <w:t xml:space="preserve"> </w:t>
      </w:r>
    </w:p>
    <w:p w14:paraId="0B011C01" w14:textId="3821BDD8" w:rsidR="002227BF" w:rsidRDefault="002227BF" w:rsidP="00987587">
      <w:r>
        <w:t>When you enter the building, the event room is directly in front of you. It is called the Auditorium.</w:t>
      </w:r>
    </w:p>
    <w:p w14:paraId="2D4F4F98" w14:textId="67F62CB6" w:rsidR="00653BC8" w:rsidRDefault="00EB641D" w:rsidP="00EB641D">
      <w:pPr>
        <w:jc w:val="center"/>
      </w:pPr>
      <w:r>
        <w:rPr>
          <w:noProof/>
        </w:rPr>
        <w:drawing>
          <wp:inline distT="0" distB="0" distL="0" distR="0" wp14:anchorId="6A1E4218" wp14:editId="25DA75DA">
            <wp:extent cx="3905250" cy="2989727"/>
            <wp:effectExtent l="0" t="0" r="0" b="1270"/>
            <wp:docPr id="561666401" name="Picture 3" descr=" A photograph of 118 Stephens Green. It is a building with a glass front, located beside a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641856" name="Picture 3" descr=" A photograph of 118 Stephens Green. It is a building with a glass front, located beside a churc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19511" cy="3000645"/>
                    </a:xfrm>
                    <a:prstGeom prst="rect">
                      <a:avLst/>
                    </a:prstGeom>
                    <a:noFill/>
                    <a:ln>
                      <a:noFill/>
                    </a:ln>
                  </pic:spPr>
                </pic:pic>
              </a:graphicData>
            </a:graphic>
          </wp:inline>
        </w:drawing>
      </w:r>
    </w:p>
    <w:p w14:paraId="5D381964" w14:textId="4C32E758" w:rsidR="00073192" w:rsidRDefault="00073192" w:rsidP="00EB641D">
      <w:pPr>
        <w:jc w:val="center"/>
      </w:pPr>
      <w:r>
        <w:rPr>
          <w:noProof/>
        </w:rPr>
        <w:drawing>
          <wp:inline distT="0" distB="0" distL="0" distR="0" wp14:anchorId="57E208E3" wp14:editId="157BD837">
            <wp:extent cx="3277351" cy="3205784"/>
            <wp:effectExtent l="0" t="2222" r="0" b="0"/>
            <wp:docPr id="1057922903" name="Picture 4" descr="A photograph of the door of the event room, taken from just inside the entrance of the building. There is a sign saying 'Auditor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490861" name="Picture 4" descr="A photograph of the door of the event room, taken from just inside the entrance of the building. There is a sign saying 'Auditorium'"/>
                    <pic:cNvPicPr/>
                  </pic:nvPicPr>
                  <pic:blipFill rotWithShape="1">
                    <a:blip r:embed="rId14" cstate="print">
                      <a:extLst>
                        <a:ext uri="{28A0092B-C50C-407E-A947-70E740481C1C}">
                          <a14:useLocalDpi xmlns:a14="http://schemas.microsoft.com/office/drawing/2010/main" val="0"/>
                        </a:ext>
                      </a:extLst>
                    </a:blip>
                    <a:srcRect t="-1163" r="23328" b="1163"/>
                    <a:stretch>
                      <a:fillRect/>
                    </a:stretch>
                  </pic:blipFill>
                  <pic:spPr bwMode="auto">
                    <a:xfrm rot="5400000">
                      <a:off x="0" y="0"/>
                      <a:ext cx="3293311" cy="3221395"/>
                    </a:xfrm>
                    <a:prstGeom prst="rect">
                      <a:avLst/>
                    </a:prstGeom>
                    <a:ln>
                      <a:noFill/>
                    </a:ln>
                    <a:extLst>
                      <a:ext uri="{53640926-AAD7-44D8-BBD7-CCE9431645EC}">
                        <a14:shadowObscured xmlns:a14="http://schemas.microsoft.com/office/drawing/2010/main"/>
                      </a:ext>
                    </a:extLst>
                  </pic:spPr>
                </pic:pic>
              </a:graphicData>
            </a:graphic>
          </wp:inline>
        </w:drawing>
      </w:r>
    </w:p>
    <w:p w14:paraId="79FD2500" w14:textId="77777777" w:rsidR="000B0069" w:rsidRDefault="000B0069" w:rsidP="00EB641D">
      <w:pPr>
        <w:jc w:val="center"/>
      </w:pPr>
    </w:p>
    <w:p w14:paraId="702C68FE" w14:textId="797F7D5C" w:rsidR="00FB526F" w:rsidRDefault="00FB526F" w:rsidP="00FB526F">
      <w:pPr>
        <w:pStyle w:val="Heading2"/>
      </w:pPr>
      <w:bookmarkStart w:id="5" w:name="_Toc223965915"/>
      <w:r>
        <w:t>How can I get t</w:t>
      </w:r>
      <w:r w:rsidR="000B0069">
        <w:t>here</w:t>
      </w:r>
      <w:r>
        <w:t>?</w:t>
      </w:r>
      <w:bookmarkEnd w:id="5"/>
    </w:p>
    <w:p w14:paraId="3F9FEAA7" w14:textId="364BA9B5" w:rsidR="00FB526F" w:rsidRDefault="00FB526F" w:rsidP="00FB526F">
      <w:r>
        <w:t xml:space="preserve">The closest train stations to the venue are Pearse </w:t>
      </w:r>
      <w:r w:rsidR="000B347D">
        <w:t>and Tara Street</w:t>
      </w:r>
      <w:r w:rsidR="00E3653D">
        <w:t>.</w:t>
      </w:r>
    </w:p>
    <w:p w14:paraId="59A9DB27" w14:textId="0FBA5FF2" w:rsidR="000B347D" w:rsidRDefault="000B347D" w:rsidP="00FB526F">
      <w:r>
        <w:t>The nearest Luas stop is Stephen’s Green (Green Line)</w:t>
      </w:r>
      <w:r w:rsidR="00E3653D">
        <w:t>.</w:t>
      </w:r>
    </w:p>
    <w:p w14:paraId="075A94A2" w14:textId="5F59E59B" w:rsidR="005574FD" w:rsidRDefault="005574FD" w:rsidP="00FB526F">
      <w:r>
        <w:t xml:space="preserve">Many bus routes </w:t>
      </w:r>
      <w:r w:rsidR="00B044C2">
        <w:t>go close to RCSI</w:t>
      </w:r>
      <w:r w:rsidR="00A951D5">
        <w:t xml:space="preserve">, such as those stopping on Dawson Street, </w:t>
      </w:r>
      <w:r w:rsidR="001B6DA3">
        <w:t>Camden Street, A</w:t>
      </w:r>
      <w:r w:rsidR="001B26EF">
        <w:t>ungier Street, and Stephen’s Green</w:t>
      </w:r>
      <w:r w:rsidR="00255BD6">
        <w:t>.</w:t>
      </w:r>
    </w:p>
    <w:p w14:paraId="3D3C2FCF" w14:textId="16CA4E37" w:rsidR="00684136" w:rsidRDefault="00B044C2" w:rsidP="00FB526F">
      <w:r>
        <w:t xml:space="preserve">There is limited parking near RCSI, </w:t>
      </w:r>
      <w:r w:rsidR="00FF2C72">
        <w:t>including for those with disability parking permits</w:t>
      </w:r>
      <w:r w:rsidR="00255BD6">
        <w:t>.</w:t>
      </w:r>
    </w:p>
    <w:p w14:paraId="436EC78C" w14:textId="0A7FC15A" w:rsidR="001A49F3" w:rsidRDefault="00316119" w:rsidP="001A49F3">
      <w:r>
        <w:t>The nearest car park is Q-Park St Stephen’s Green. This is a paid car park</w:t>
      </w:r>
      <w:r w:rsidR="00255BD6">
        <w:t>.</w:t>
      </w:r>
    </w:p>
    <w:p w14:paraId="660F3C51" w14:textId="77777777" w:rsidR="001A49F3" w:rsidRDefault="001A49F3" w:rsidP="001A49F3"/>
    <w:p w14:paraId="1CDAE710" w14:textId="3CFFFBE1" w:rsidR="00653BC8" w:rsidRDefault="00653BC8" w:rsidP="0075781A">
      <w:pPr>
        <w:pStyle w:val="Heading2"/>
      </w:pPr>
      <w:bookmarkStart w:id="6" w:name="_Toc223965916"/>
      <w:r>
        <w:t>What will happen on the day?</w:t>
      </w:r>
      <w:bookmarkEnd w:id="6"/>
    </w:p>
    <w:p w14:paraId="32F949EC" w14:textId="1055D03F" w:rsidR="000771A4" w:rsidRDefault="00505280" w:rsidP="009E6969">
      <w:r>
        <w:t xml:space="preserve">We will be welcoming you to join us </w:t>
      </w:r>
      <w:r w:rsidR="00275853">
        <w:t>from 10am</w:t>
      </w:r>
      <w:r w:rsidR="23C5803B">
        <w:t xml:space="preserve"> on Saturday 11</w:t>
      </w:r>
      <w:r w:rsidR="23C5803B" w:rsidRPr="56337BDE">
        <w:rPr>
          <w:vertAlign w:val="superscript"/>
        </w:rPr>
        <w:t>th</w:t>
      </w:r>
      <w:r w:rsidR="23C5803B">
        <w:t xml:space="preserve"> April.</w:t>
      </w:r>
    </w:p>
    <w:p w14:paraId="0F28C480" w14:textId="020CD53D" w:rsidR="00D75257" w:rsidRDefault="002227BF" w:rsidP="00073192">
      <w:r>
        <w:t xml:space="preserve">Once you enter the </w:t>
      </w:r>
      <w:r w:rsidR="00073192">
        <w:t>building, you will see the Auditorium directly in front of you.</w:t>
      </w:r>
    </w:p>
    <w:p w14:paraId="290F8EA2" w14:textId="1215FB74" w:rsidR="00DB68D2" w:rsidRDefault="00820D1B" w:rsidP="00DB68D2">
      <w:r>
        <w:t>You will meet AHEAD staff here and they will check your name off a list</w:t>
      </w:r>
      <w:r w:rsidR="00086114">
        <w:t>.</w:t>
      </w:r>
    </w:p>
    <w:p w14:paraId="41771E19" w14:textId="66438CD5" w:rsidR="00A80301" w:rsidRDefault="00064AD0" w:rsidP="00DB68D2">
      <w:r>
        <w:t xml:space="preserve">The auditorium is a large, flat room. At Power of Disability, </w:t>
      </w:r>
      <w:r w:rsidR="00CA2552">
        <w:t>there will be fewer tables and chairs and more space to move around</w:t>
      </w:r>
      <w:r w:rsidR="00597320">
        <w:t>. There are bathrooms beside the Auditorium, and a quieter area you can go to if you need a break</w:t>
      </w:r>
      <w:r w:rsidR="00086114">
        <w:t>.</w:t>
      </w:r>
    </w:p>
    <w:p w14:paraId="5B5518F7" w14:textId="54538B2D" w:rsidR="00064AD0" w:rsidRDefault="00064AD0" w:rsidP="00871B1C">
      <w:pPr>
        <w:jc w:val="center"/>
      </w:pPr>
      <w:r>
        <w:rPr>
          <w:noProof/>
        </w:rPr>
        <w:drawing>
          <wp:inline distT="0" distB="0" distL="0" distR="0" wp14:anchorId="240F134B" wp14:editId="429801AE">
            <wp:extent cx="3153416" cy="2857449"/>
            <wp:effectExtent l="0" t="4128" r="4763" b="4762"/>
            <wp:docPr id="617921254" name="Picture 5" descr="A photograph of the auditorium. It is a large, flat room with windows on one side. It is set up as a classroom in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921254" name="Picture 5" descr="A photograph of the auditorium. It is a large, flat room with windows on one side. It is set up as a classroom in this image"/>
                    <pic:cNvPicPr/>
                  </pic:nvPicPr>
                  <pic:blipFill rotWithShape="1">
                    <a:blip r:embed="rId15" cstate="print">
                      <a:extLst>
                        <a:ext uri="{28A0092B-C50C-407E-A947-70E740481C1C}">
                          <a14:useLocalDpi xmlns:a14="http://schemas.microsoft.com/office/drawing/2010/main" val="0"/>
                        </a:ext>
                      </a:extLst>
                    </a:blip>
                    <a:srcRect l="6871" r="10362"/>
                    <a:stretch>
                      <a:fillRect/>
                    </a:stretch>
                  </pic:blipFill>
                  <pic:spPr bwMode="auto">
                    <a:xfrm rot="5400000">
                      <a:off x="0" y="0"/>
                      <a:ext cx="3160670" cy="2864022"/>
                    </a:xfrm>
                    <a:prstGeom prst="rect">
                      <a:avLst/>
                    </a:prstGeom>
                    <a:ln>
                      <a:noFill/>
                    </a:ln>
                    <a:extLst>
                      <a:ext uri="{53640926-AAD7-44D8-BBD7-CCE9431645EC}">
                        <a14:shadowObscured xmlns:a14="http://schemas.microsoft.com/office/drawing/2010/main"/>
                      </a:ext>
                    </a:extLst>
                  </pic:spPr>
                </pic:pic>
              </a:graphicData>
            </a:graphic>
          </wp:inline>
        </w:drawing>
      </w:r>
    </w:p>
    <w:p w14:paraId="1C6B687E" w14:textId="1394A585" w:rsidR="00871B1C" w:rsidRDefault="00C2071D" w:rsidP="00871B1C">
      <w:r>
        <w:t xml:space="preserve">Before the event starts, you will </w:t>
      </w:r>
      <w:r w:rsidR="00CE7E9E">
        <w:t>have time to sit down and have a tea or coffee, if you’d like</w:t>
      </w:r>
      <w:r w:rsidR="00086114">
        <w:t>.</w:t>
      </w:r>
    </w:p>
    <w:p w14:paraId="0ED8332F" w14:textId="335C4BE7" w:rsidR="00256EAA" w:rsidRDefault="00C2071D" w:rsidP="00871B1C">
      <w:r>
        <w:lastRenderedPageBreak/>
        <w:t xml:space="preserve">At 10:30 am </w:t>
      </w:r>
      <w:r w:rsidR="00347D84">
        <w:t>the sessions will begin</w:t>
      </w:r>
      <w:r w:rsidR="00256EAA">
        <w:t>. There is more information on the sessions in the ‘Agenda’ section of this document</w:t>
      </w:r>
      <w:r w:rsidR="00777137">
        <w:t xml:space="preserve">. </w:t>
      </w:r>
      <w:r w:rsidR="00F9559D">
        <w:t>There are breaks</w:t>
      </w:r>
      <w:r w:rsidR="0019616B">
        <w:t xml:space="preserve"> </w:t>
      </w:r>
      <w:r w:rsidR="00D478E9">
        <w:t xml:space="preserve">built in to the agenda </w:t>
      </w:r>
      <w:r w:rsidR="00F9559D">
        <w:t xml:space="preserve">but </w:t>
      </w:r>
      <w:r w:rsidR="00D478E9">
        <w:t xml:space="preserve">you can </w:t>
      </w:r>
      <w:r w:rsidR="00F9559D">
        <w:t>move around and take breaks throughout the event</w:t>
      </w:r>
      <w:r w:rsidR="00BD323F">
        <w:t>.</w:t>
      </w:r>
    </w:p>
    <w:p w14:paraId="505425DF" w14:textId="209DFDB7" w:rsidR="00F64E94" w:rsidRDefault="003E382E" w:rsidP="00871B1C">
      <w:r>
        <w:t>During the information sessions in the morning, there will be opportunities to ask the speakers questions</w:t>
      </w:r>
      <w:r w:rsidR="00BD323F">
        <w:t>.</w:t>
      </w:r>
      <w:r w:rsidR="00352E32">
        <w:t xml:space="preserve"> You will be able to ask questions out loud or online</w:t>
      </w:r>
      <w:r w:rsidR="00D93888">
        <w:t xml:space="preserve"> using Slido. </w:t>
      </w:r>
      <w:r w:rsidR="00F64E94">
        <w:t>There will be a QR code you can scan to submit questions on Slido.</w:t>
      </w:r>
    </w:p>
    <w:p w14:paraId="4E9ED37E" w14:textId="59E453FA" w:rsidR="001B5A3F" w:rsidRDefault="001B5A3F" w:rsidP="00871B1C">
      <w:r>
        <w:t xml:space="preserve">There will be a lunch break from </w:t>
      </w:r>
      <w:r w:rsidR="00C361A9">
        <w:t xml:space="preserve">1:15pm to 2:15pm. Lunch will be provided at the event. This will be sandwiches. </w:t>
      </w:r>
      <w:r w:rsidR="00E105D3">
        <w:t xml:space="preserve">Make sure to tell us </w:t>
      </w:r>
      <w:r w:rsidR="00C361A9">
        <w:t xml:space="preserve">when you register on Eventbrite if you have any dietary </w:t>
      </w:r>
      <w:r w:rsidR="00B9177A">
        <w:t>requirements so that we can make sure</w:t>
      </w:r>
      <w:r w:rsidR="0036640B">
        <w:t xml:space="preserve"> to accommodate </w:t>
      </w:r>
      <w:r w:rsidR="001206CB">
        <w:t>them</w:t>
      </w:r>
      <w:r w:rsidR="00B9177A">
        <w:t>. There is also a coffee shop in the building that you can go to</w:t>
      </w:r>
      <w:r w:rsidR="00E105D3">
        <w:t>, if you</w:t>
      </w:r>
      <w:r w:rsidR="00464756">
        <w:t xml:space="preserve"> want</w:t>
      </w:r>
      <w:r w:rsidR="00316542">
        <w:t>.</w:t>
      </w:r>
    </w:p>
    <w:p w14:paraId="30B8CDA0" w14:textId="39C40343" w:rsidR="00D4684F" w:rsidRDefault="00D4684F" w:rsidP="00871B1C">
      <w:r>
        <w:t>In the afternoon, you wi</w:t>
      </w:r>
      <w:r w:rsidR="00074AA3">
        <w:t>ll get to chat about education with other students in small groups.</w:t>
      </w:r>
      <w:r w:rsidR="00127717">
        <w:t xml:space="preserve"> There will be a member of the Students with Disabilities Advisory Group in each breakout group, and they’ll help to start and lead the conversations.</w:t>
      </w:r>
      <w:r w:rsidR="00074AA3">
        <w:t xml:space="preserve"> Some students will give feedback from their group to </w:t>
      </w:r>
      <w:r w:rsidR="001B78C3">
        <w:t>everyone at the event, but you don’t have to do this if you don’t want to do</w:t>
      </w:r>
      <w:r w:rsidR="00A63663">
        <w:t>.</w:t>
      </w:r>
    </w:p>
    <w:p w14:paraId="3234028C" w14:textId="77777777" w:rsidR="00351A66" w:rsidRDefault="008C4EE5" w:rsidP="00871B1C">
      <w:r>
        <w:t>After this workshop, we will</w:t>
      </w:r>
      <w:r w:rsidR="00F82368">
        <w:t xml:space="preserve"> </w:t>
      </w:r>
      <w:r w:rsidR="00127717">
        <w:t>have some coffee and cookies and do a quiz. The quiz will be in the</w:t>
      </w:r>
      <w:r w:rsidR="00F05757">
        <w:t xml:space="preserve"> same</w:t>
      </w:r>
      <w:r w:rsidR="00127717">
        <w:t xml:space="preserve"> groups you were in for the workshop, so you will have already met the other people</w:t>
      </w:r>
      <w:r w:rsidR="00B05348">
        <w:t xml:space="preserve">. The quiz will </w:t>
      </w:r>
      <w:r w:rsidR="006477B7">
        <w:t xml:space="preserve">be a relaxed activity and will </w:t>
      </w:r>
      <w:r w:rsidR="00B05348">
        <w:t xml:space="preserve">last for about 45 minutes. </w:t>
      </w:r>
      <w:r w:rsidR="006477B7">
        <w:t xml:space="preserve">You’ll be able to chat to the other students at the event, if you’d like to. </w:t>
      </w:r>
      <w:r w:rsidR="00B05348">
        <w:t xml:space="preserve">You </w:t>
      </w:r>
      <w:r w:rsidR="00A63663">
        <w:t xml:space="preserve">don’t have to go to this session if you don’t want to. </w:t>
      </w:r>
    </w:p>
    <w:p w14:paraId="64DA2FCD" w14:textId="671881AF" w:rsidR="00864F8F" w:rsidRDefault="009C0E0F" w:rsidP="00871B1C">
      <w:r>
        <w:t>The event will be finished at 4:30pm</w:t>
      </w:r>
      <w:r w:rsidR="00D83D0F">
        <w:t>.</w:t>
      </w:r>
    </w:p>
    <w:p w14:paraId="4222B899" w14:textId="77777777" w:rsidR="00864F8F" w:rsidRDefault="00864F8F">
      <w:r>
        <w:br w:type="page"/>
      </w:r>
    </w:p>
    <w:p w14:paraId="49109694" w14:textId="77777777" w:rsidR="00864F8F" w:rsidRDefault="00864F8F" w:rsidP="00864F8F">
      <w:pPr>
        <w:pStyle w:val="Heading1"/>
      </w:pPr>
      <w:bookmarkStart w:id="7" w:name="_Toc223965917"/>
      <w:r>
        <w:lastRenderedPageBreak/>
        <w:t>Attending Power of Disability Online</w:t>
      </w:r>
      <w:bookmarkEnd w:id="7"/>
    </w:p>
    <w:p w14:paraId="1C6D932B" w14:textId="77777777" w:rsidR="00864F8F" w:rsidRDefault="00864F8F" w:rsidP="00864F8F">
      <w:pPr>
        <w:pStyle w:val="Heading2"/>
      </w:pPr>
      <w:bookmarkStart w:id="8" w:name="_Toc223965918"/>
      <w:r>
        <w:t>How do I participate in Power of Disability online?</w:t>
      </w:r>
      <w:bookmarkEnd w:id="8"/>
    </w:p>
    <w:p w14:paraId="42FBFED0" w14:textId="74FF8D1F" w:rsidR="00072BE2" w:rsidRDefault="00864F8F" w:rsidP="00864F8F">
      <w:r>
        <w:t xml:space="preserve">The zoom link </w:t>
      </w:r>
      <w:r w:rsidR="00344639">
        <w:t xml:space="preserve">for Power of Disability </w:t>
      </w:r>
      <w:r>
        <w:t xml:space="preserve">will be sent to the email you </w:t>
      </w:r>
      <w:r w:rsidR="00F64E94">
        <w:t>use to sign up</w:t>
      </w:r>
      <w:r>
        <w:t xml:space="preserve"> with before the day of the event.</w:t>
      </w:r>
    </w:p>
    <w:p w14:paraId="74E3AF01" w14:textId="1B2961B6" w:rsidR="00617BD7" w:rsidRDefault="00864F8F" w:rsidP="00864F8F">
      <w:r>
        <w:t xml:space="preserve">Power of Disability will run </w:t>
      </w:r>
      <w:r w:rsidR="00D83D0F">
        <w:t xml:space="preserve">online </w:t>
      </w:r>
      <w:r>
        <w:t>from 10</w:t>
      </w:r>
      <w:r>
        <w:t xml:space="preserve">:30 </w:t>
      </w:r>
      <w:r>
        <w:t>am to</w:t>
      </w:r>
      <w:r>
        <w:t xml:space="preserve"> 1:30 pm. </w:t>
      </w:r>
      <w:r w:rsidR="007F39A2">
        <w:t xml:space="preserve">If you attend online, you will listen to the keynote speaker and then </w:t>
      </w:r>
      <w:r w:rsidR="00D327C4">
        <w:t>participate in three sessions</w:t>
      </w:r>
      <w:r w:rsidR="004F6E17">
        <w:t xml:space="preserve">. </w:t>
      </w:r>
      <w:r w:rsidR="007F39A2">
        <w:t xml:space="preserve">There is more information on these sessions in the ‘Agenda’ section of this document. </w:t>
      </w:r>
      <w:r w:rsidR="00072BE2">
        <w:t>After these session</w:t>
      </w:r>
      <w:r w:rsidR="00865E94">
        <w:t>s</w:t>
      </w:r>
      <w:r w:rsidR="00072BE2">
        <w:t xml:space="preserve">, there will be </w:t>
      </w:r>
      <w:r w:rsidR="0014366D">
        <w:t xml:space="preserve">a closing speaker to recap the main points we have discussed and </w:t>
      </w:r>
      <w:r w:rsidR="00617BD7">
        <w:t xml:space="preserve">to </w:t>
      </w:r>
      <w:r w:rsidR="0014366D">
        <w:t>thank you for attending</w:t>
      </w:r>
      <w:r w:rsidR="00617BD7">
        <w:t>.</w:t>
      </w:r>
    </w:p>
    <w:p w14:paraId="4F3D672F" w14:textId="2A1D4FD6" w:rsidR="00617BD7" w:rsidRDefault="00617BD7" w:rsidP="00864F8F">
      <w:pPr>
        <w:rPr>
          <w:highlight w:val="green"/>
        </w:rPr>
      </w:pPr>
      <w:r>
        <w:t xml:space="preserve">You will be able to </w:t>
      </w:r>
      <w:r w:rsidR="00A75E01">
        <w:t xml:space="preserve">share your thoughts and ask questions using an online tool called Slido. A link </w:t>
      </w:r>
      <w:r w:rsidR="0025464F">
        <w:t xml:space="preserve">and a QR code </w:t>
      </w:r>
      <w:r w:rsidR="00A75E01">
        <w:t xml:space="preserve">to access the </w:t>
      </w:r>
      <w:r w:rsidR="00865E94">
        <w:t>S</w:t>
      </w:r>
      <w:r w:rsidR="00A75E01">
        <w:t xml:space="preserve">lido will </w:t>
      </w:r>
      <w:r w:rsidR="0025464F">
        <w:t>be shared at the event.</w:t>
      </w:r>
      <w:r w:rsidR="00A610D4">
        <w:t xml:space="preserve"> You will not need to log in or sign up</w:t>
      </w:r>
      <w:r w:rsidR="00865E94">
        <w:t>, you can just</w:t>
      </w:r>
      <w:r w:rsidR="00A610D4">
        <w:t xml:space="preserve"> </w:t>
      </w:r>
      <w:r w:rsidR="004F2F7C">
        <w:t>type your message</w:t>
      </w:r>
      <w:r w:rsidR="00865E94">
        <w:t>s</w:t>
      </w:r>
      <w:r w:rsidR="004F2F7C">
        <w:t xml:space="preserve"> or question</w:t>
      </w:r>
      <w:r w:rsidR="00865E94">
        <w:t>s</w:t>
      </w:r>
      <w:r w:rsidR="004F2F7C">
        <w:t xml:space="preserve"> on Slido</w:t>
      </w:r>
      <w:r w:rsidR="004F6E17">
        <w:t>.</w:t>
      </w:r>
    </w:p>
    <w:p w14:paraId="71AA3291" w14:textId="77777777" w:rsidR="00E15798" w:rsidRDefault="00E15798">
      <w:pPr>
        <w:rPr>
          <w:highlight w:val="green"/>
        </w:rPr>
      </w:pPr>
      <w:r>
        <w:rPr>
          <w:highlight w:val="green"/>
        </w:rPr>
        <w:br w:type="page"/>
      </w:r>
    </w:p>
    <w:p w14:paraId="761A82D5" w14:textId="7BBC0DD4" w:rsidR="00636D92" w:rsidRDefault="00636D92" w:rsidP="00636D92">
      <w:pPr>
        <w:pStyle w:val="Heading1"/>
      </w:pPr>
      <w:bookmarkStart w:id="9" w:name="_Toc223965919"/>
      <w:r>
        <w:lastRenderedPageBreak/>
        <w:t>Agenda</w:t>
      </w:r>
      <w:bookmarkEnd w:id="9"/>
    </w:p>
    <w:p w14:paraId="4F79D4A5" w14:textId="4A274D11" w:rsidR="00636D92" w:rsidRPr="003F4D4E" w:rsidRDefault="0062113A" w:rsidP="00636D92">
      <w:pPr>
        <w:rPr>
          <w:b/>
          <w:bCs/>
        </w:rPr>
      </w:pPr>
      <w:r w:rsidRPr="003F4D4E">
        <w:rPr>
          <w:b/>
          <w:bCs/>
        </w:rPr>
        <w:t xml:space="preserve">10:30 – </w:t>
      </w:r>
      <w:r w:rsidR="003D1AB4" w:rsidRPr="003F4D4E">
        <w:rPr>
          <w:b/>
          <w:bCs/>
        </w:rPr>
        <w:t>10:45:</w:t>
      </w:r>
      <w:r w:rsidRPr="003F4D4E">
        <w:rPr>
          <w:b/>
          <w:bCs/>
        </w:rPr>
        <w:t xml:space="preserve"> Keynote Speaker</w:t>
      </w:r>
    </w:p>
    <w:p w14:paraId="7EC9DFA7" w14:textId="0C6F8D8F" w:rsidR="0062113A" w:rsidRDefault="00C9021E" w:rsidP="00636D92">
      <w:r>
        <w:t>There will be a short speech to open the event. The keynote speaker has not been announced yet</w:t>
      </w:r>
      <w:r w:rsidR="00A90923">
        <w:t xml:space="preserve">. </w:t>
      </w:r>
      <w:hyperlink r:id="rId16" w:history="1">
        <w:r w:rsidR="00A90923" w:rsidRPr="00D46784">
          <w:rPr>
            <w:rStyle w:val="Hyperlink"/>
          </w:rPr>
          <w:t>You’ll be able to find more information soon on the Power of Disability website</w:t>
        </w:r>
      </w:hyperlink>
      <w:r w:rsidR="0063477F">
        <w:t>.</w:t>
      </w:r>
      <w:r w:rsidR="00854FD0">
        <w:t xml:space="preserve"> </w:t>
      </w:r>
    </w:p>
    <w:p w14:paraId="6BDF287D" w14:textId="48B6A9DA" w:rsidR="00D72DB7" w:rsidRPr="003F4D4E" w:rsidRDefault="00D72DB7" w:rsidP="00636D92">
      <w:pPr>
        <w:rPr>
          <w:b/>
          <w:bCs/>
        </w:rPr>
      </w:pPr>
      <w:r w:rsidRPr="003F4D4E">
        <w:rPr>
          <w:b/>
          <w:bCs/>
        </w:rPr>
        <w:t xml:space="preserve">10:45 – </w:t>
      </w:r>
      <w:r w:rsidR="003D1AB4" w:rsidRPr="003F4D4E">
        <w:rPr>
          <w:b/>
          <w:bCs/>
        </w:rPr>
        <w:t>11:15:</w:t>
      </w:r>
      <w:r w:rsidRPr="003F4D4E">
        <w:rPr>
          <w:b/>
          <w:bCs/>
        </w:rPr>
        <w:t xml:space="preserve"> Students with Disabilities Advisory Group</w:t>
      </w:r>
      <w:r w:rsidR="006477B7">
        <w:rPr>
          <w:b/>
          <w:bCs/>
        </w:rPr>
        <w:t xml:space="preserve"> Panel</w:t>
      </w:r>
    </w:p>
    <w:p w14:paraId="61D1A2F8" w14:textId="5E44035D" w:rsidR="00A17C7B" w:rsidRDefault="00A17C7B" w:rsidP="00636D92">
      <w:r>
        <w:t xml:space="preserve">The Students with Disabilities Advisory Group will tell you a little about their experiences in education, and what works well for them. </w:t>
      </w:r>
      <w:r w:rsidR="003F4D4E">
        <w:t>They will answer a few questions from participants</w:t>
      </w:r>
      <w:r w:rsidR="00352E32">
        <w:t>.</w:t>
      </w:r>
    </w:p>
    <w:p w14:paraId="247C846D" w14:textId="24CDDB7A" w:rsidR="003F4D4E" w:rsidRDefault="003F4D4E" w:rsidP="00636D92">
      <w:pPr>
        <w:rPr>
          <w:b/>
          <w:bCs/>
        </w:rPr>
      </w:pPr>
      <w:r>
        <w:rPr>
          <w:b/>
          <w:bCs/>
        </w:rPr>
        <w:t xml:space="preserve">11:15 – </w:t>
      </w:r>
      <w:r w:rsidR="003D1AB4">
        <w:rPr>
          <w:b/>
          <w:bCs/>
        </w:rPr>
        <w:t>11:30:</w:t>
      </w:r>
      <w:r>
        <w:rPr>
          <w:b/>
          <w:bCs/>
        </w:rPr>
        <w:t xml:space="preserve"> Break</w:t>
      </w:r>
    </w:p>
    <w:p w14:paraId="0F88417F" w14:textId="5E08E426" w:rsidR="003F4D4E" w:rsidRDefault="003F4D4E" w:rsidP="00636D92">
      <w:pPr>
        <w:rPr>
          <w:b/>
          <w:bCs/>
        </w:rPr>
      </w:pPr>
      <w:r>
        <w:rPr>
          <w:b/>
          <w:bCs/>
        </w:rPr>
        <w:t>11:30</w:t>
      </w:r>
      <w:r w:rsidR="0013440F">
        <w:rPr>
          <w:b/>
          <w:bCs/>
        </w:rPr>
        <w:t xml:space="preserve"> – </w:t>
      </w:r>
      <w:r w:rsidR="003D1AB4">
        <w:rPr>
          <w:b/>
          <w:bCs/>
        </w:rPr>
        <w:t>12:15:</w:t>
      </w:r>
      <w:r w:rsidR="0013440F">
        <w:rPr>
          <w:b/>
          <w:bCs/>
        </w:rPr>
        <w:t xml:space="preserve"> Studying as a Student with a Disability</w:t>
      </w:r>
    </w:p>
    <w:p w14:paraId="13DFADBF" w14:textId="1803201F" w:rsidR="0013440F" w:rsidRDefault="0013440F" w:rsidP="00636D92">
      <w:r>
        <w:t xml:space="preserve">There will be three lightning talks on different topics </w:t>
      </w:r>
      <w:r w:rsidR="002D3C30">
        <w:t>–</w:t>
      </w:r>
      <w:r>
        <w:t xml:space="preserve"> </w:t>
      </w:r>
      <w:r w:rsidR="002D3C30">
        <w:t>what disability support services can do for students, assistive technology, and a student with a disability’s experience of studying</w:t>
      </w:r>
    </w:p>
    <w:p w14:paraId="04AA201D" w14:textId="48CA3827" w:rsidR="00831552" w:rsidRDefault="00831552" w:rsidP="00636D92">
      <w:r>
        <w:t>Students will get a chance to share any tips they have for academic success</w:t>
      </w:r>
      <w:r w:rsidR="006520E5">
        <w:t>, if they’d like to</w:t>
      </w:r>
      <w:r w:rsidR="00344639">
        <w:t>.</w:t>
      </w:r>
    </w:p>
    <w:p w14:paraId="1CDEF0EB" w14:textId="5DEB8ED9" w:rsidR="006520E5" w:rsidRDefault="006520E5" w:rsidP="00636D92">
      <w:pPr>
        <w:rPr>
          <w:b/>
          <w:bCs/>
        </w:rPr>
      </w:pPr>
      <w:r>
        <w:rPr>
          <w:b/>
          <w:bCs/>
        </w:rPr>
        <w:t xml:space="preserve">12:15 – </w:t>
      </w:r>
      <w:r w:rsidR="003D1AB4">
        <w:rPr>
          <w:b/>
          <w:bCs/>
        </w:rPr>
        <w:t>12:30:</w:t>
      </w:r>
      <w:r>
        <w:rPr>
          <w:b/>
          <w:bCs/>
        </w:rPr>
        <w:t xml:space="preserve"> Break</w:t>
      </w:r>
    </w:p>
    <w:p w14:paraId="2B94D782" w14:textId="650AB73C" w:rsidR="006520E5" w:rsidRDefault="001D1F73" w:rsidP="00636D92">
      <w:pPr>
        <w:rPr>
          <w:b/>
          <w:bCs/>
        </w:rPr>
      </w:pPr>
      <w:r>
        <w:rPr>
          <w:b/>
          <w:bCs/>
        </w:rPr>
        <w:t xml:space="preserve">12:30 – </w:t>
      </w:r>
      <w:r w:rsidR="003D1AB4">
        <w:rPr>
          <w:b/>
          <w:bCs/>
        </w:rPr>
        <w:t>13:15:</w:t>
      </w:r>
      <w:r>
        <w:rPr>
          <w:b/>
          <w:bCs/>
        </w:rPr>
        <w:t xml:space="preserve"> Graduate Careers Session</w:t>
      </w:r>
    </w:p>
    <w:p w14:paraId="5C30EF4B" w14:textId="37803063" w:rsidR="001D1F73" w:rsidRDefault="001D1F73" w:rsidP="00636D92">
      <w:r>
        <w:t>There will be a presentation giving you some information about moving towards graduate employment. Then, a panel of graduates with disabilities will share some insights with you. They will answer some questions from participants</w:t>
      </w:r>
      <w:r w:rsidR="008E3D13">
        <w:t>.</w:t>
      </w:r>
    </w:p>
    <w:p w14:paraId="75077598" w14:textId="1189DD0C" w:rsidR="001D1F73" w:rsidRDefault="001D1F73" w:rsidP="00636D92">
      <w:pPr>
        <w:rPr>
          <w:b/>
          <w:bCs/>
        </w:rPr>
      </w:pPr>
      <w:r>
        <w:rPr>
          <w:b/>
          <w:bCs/>
        </w:rPr>
        <w:t xml:space="preserve">13:15 – </w:t>
      </w:r>
      <w:r w:rsidR="003D1AB4">
        <w:rPr>
          <w:b/>
          <w:bCs/>
        </w:rPr>
        <w:t>14:15:</w:t>
      </w:r>
      <w:r>
        <w:rPr>
          <w:b/>
          <w:bCs/>
        </w:rPr>
        <w:t xml:space="preserve"> </w:t>
      </w:r>
      <w:r w:rsidR="00F95F74">
        <w:rPr>
          <w:b/>
          <w:bCs/>
        </w:rPr>
        <w:t>Online Closing and Lunch</w:t>
      </w:r>
    </w:p>
    <w:p w14:paraId="0D3913B7" w14:textId="68FEEB30" w:rsidR="001D1F73" w:rsidRDefault="001D1F73" w:rsidP="00636D92">
      <w:pPr>
        <w:rPr>
          <w:b/>
          <w:bCs/>
        </w:rPr>
      </w:pPr>
      <w:r>
        <w:rPr>
          <w:b/>
          <w:bCs/>
        </w:rPr>
        <w:t>1</w:t>
      </w:r>
      <w:r w:rsidR="006911B5">
        <w:rPr>
          <w:b/>
          <w:bCs/>
        </w:rPr>
        <w:t xml:space="preserve">4:15 – </w:t>
      </w:r>
      <w:r w:rsidR="003D1AB4">
        <w:rPr>
          <w:b/>
          <w:bCs/>
        </w:rPr>
        <w:t>15:30:</w:t>
      </w:r>
      <w:r w:rsidR="006911B5">
        <w:rPr>
          <w:b/>
          <w:bCs/>
        </w:rPr>
        <w:t xml:space="preserve"> Student Voice </w:t>
      </w:r>
      <w:r w:rsidR="0011031A">
        <w:rPr>
          <w:b/>
          <w:bCs/>
        </w:rPr>
        <w:t>Workshop</w:t>
      </w:r>
      <w:r w:rsidR="00957A1B">
        <w:rPr>
          <w:b/>
          <w:bCs/>
        </w:rPr>
        <w:t xml:space="preserve"> </w:t>
      </w:r>
      <w:r w:rsidR="00F95F74">
        <w:rPr>
          <w:b/>
          <w:bCs/>
        </w:rPr>
        <w:t>(In Person Only)</w:t>
      </w:r>
    </w:p>
    <w:p w14:paraId="539F5D6A" w14:textId="3A1FCC5E" w:rsidR="006911B5" w:rsidRDefault="00291168" w:rsidP="00636D92">
      <w:r>
        <w:t>You’ll hear a short presentation about students with disabilities’ rights in education. AHEAD and AMLÉ will tell you a little bit about the work they do for disabled students.</w:t>
      </w:r>
    </w:p>
    <w:p w14:paraId="6884494E" w14:textId="77777777" w:rsidR="00A075FD" w:rsidRDefault="00291168" w:rsidP="00636D92">
      <w:r>
        <w:t xml:space="preserve">Then, </w:t>
      </w:r>
      <w:r w:rsidR="003C4CEB">
        <w:t xml:space="preserve">we will break participants up into smaller groups. The groups will discuss what education looks like for students with disabilities now, and how it could change for the better. There will be a member of the Students with Disabilities Advisory Group in each small group to </w:t>
      </w:r>
      <w:r w:rsidR="00E00815">
        <w:t>help get the discussion started.</w:t>
      </w:r>
    </w:p>
    <w:p w14:paraId="420BF179" w14:textId="032565E4" w:rsidR="00291168" w:rsidRDefault="00E00815" w:rsidP="00636D92">
      <w:r>
        <w:t xml:space="preserve"> After the discussion, one or two people from each group will </w:t>
      </w:r>
      <w:r w:rsidR="00A075FD">
        <w:t>share what they discussed with the group.</w:t>
      </w:r>
      <w:r w:rsidR="00BA4708">
        <w:t xml:space="preserve"> Staff from </w:t>
      </w:r>
      <w:r w:rsidR="00A075FD">
        <w:t xml:space="preserve">AHEAD and AMLÉ will listen to what students </w:t>
      </w:r>
      <w:r w:rsidR="00D93DF2">
        <w:t xml:space="preserve">have to say </w:t>
      </w:r>
      <w:r w:rsidR="004F5BAF">
        <w:t xml:space="preserve">so that they can learn </w:t>
      </w:r>
      <w:r w:rsidR="00615A01">
        <w:t xml:space="preserve">from them. </w:t>
      </w:r>
    </w:p>
    <w:p w14:paraId="2F4F2D56" w14:textId="6252F7ED" w:rsidR="0011031A" w:rsidRDefault="0011031A" w:rsidP="00636D92">
      <w:pPr>
        <w:rPr>
          <w:b/>
          <w:bCs/>
        </w:rPr>
      </w:pPr>
      <w:r>
        <w:rPr>
          <w:b/>
          <w:bCs/>
        </w:rPr>
        <w:lastRenderedPageBreak/>
        <w:t xml:space="preserve">15:30 – </w:t>
      </w:r>
      <w:r w:rsidR="003D1AB4">
        <w:rPr>
          <w:b/>
          <w:bCs/>
        </w:rPr>
        <w:t>16:30:</w:t>
      </w:r>
      <w:r>
        <w:rPr>
          <w:b/>
          <w:bCs/>
        </w:rPr>
        <w:t xml:space="preserve"> </w:t>
      </w:r>
      <w:r w:rsidR="00C83DAE">
        <w:rPr>
          <w:b/>
          <w:bCs/>
        </w:rPr>
        <w:t>Quiz (</w:t>
      </w:r>
      <w:r w:rsidR="00F95F74">
        <w:rPr>
          <w:b/>
          <w:bCs/>
        </w:rPr>
        <w:t>In Person Only - J</w:t>
      </w:r>
      <w:r w:rsidR="00C83DAE">
        <w:rPr>
          <w:b/>
          <w:bCs/>
        </w:rPr>
        <w:t xml:space="preserve">ust for </w:t>
      </w:r>
      <w:r w:rsidR="00F95F74">
        <w:rPr>
          <w:b/>
          <w:bCs/>
        </w:rPr>
        <w:t>F</w:t>
      </w:r>
      <w:r w:rsidR="00C83DAE">
        <w:rPr>
          <w:b/>
          <w:bCs/>
        </w:rPr>
        <w:t>un!)</w:t>
      </w:r>
    </w:p>
    <w:p w14:paraId="64E07D68" w14:textId="4FC4D39E" w:rsidR="00C83DAE" w:rsidRPr="00AE460B" w:rsidRDefault="00AE460B" w:rsidP="00636D92">
      <w:r>
        <w:t xml:space="preserve">After all the sessions, there will be a quiz in the small groups. </w:t>
      </w:r>
      <w:r w:rsidR="00A94F23">
        <w:t xml:space="preserve">This will be relaxed and you’ll have a chance to chat to other students, if you’d like. This activity will last for around 45 minutes, and we’ll have some cookies and prizes for the winners. You </w:t>
      </w:r>
      <w:r w:rsidR="00615A01">
        <w:t>don’t have to attend this activity if you don’t want to.</w:t>
      </w:r>
    </w:p>
    <w:p w14:paraId="2AE545A7" w14:textId="77777777" w:rsidR="00256EAA" w:rsidRDefault="00256EAA" w:rsidP="00871B1C"/>
    <w:p w14:paraId="085456A7" w14:textId="77777777" w:rsidR="00C54874" w:rsidRDefault="00C54874"/>
    <w:p w14:paraId="5D7FB70B" w14:textId="5157FA26" w:rsidR="003D1AB4" w:rsidRDefault="003D1AB4" w:rsidP="00907A38">
      <w:r>
        <w:br w:type="page"/>
      </w:r>
    </w:p>
    <w:p w14:paraId="0C5A3F0B" w14:textId="114AC4EC" w:rsidR="00302EEA" w:rsidRDefault="003D1AB4" w:rsidP="003D1AB4">
      <w:pPr>
        <w:pStyle w:val="Heading1"/>
      </w:pPr>
      <w:bookmarkStart w:id="10" w:name="_Toc223965920"/>
      <w:r>
        <w:lastRenderedPageBreak/>
        <w:t>Accessibility Information</w:t>
      </w:r>
      <w:bookmarkEnd w:id="10"/>
    </w:p>
    <w:p w14:paraId="11B804ED" w14:textId="2DBF0AD8" w:rsidR="0065538F" w:rsidRDefault="00A226A0" w:rsidP="00A226A0">
      <w:r>
        <w:t>RCSI 118 Stephen’s Green is wheelchair accessible. The event is on the ground floor and there are no steps</w:t>
      </w:r>
      <w:r w:rsidR="009E6969">
        <w:t>. There is a power assist door to enter the building.</w:t>
      </w:r>
    </w:p>
    <w:p w14:paraId="6833CA8D" w14:textId="76EF83E0" w:rsidR="0065538F" w:rsidRDefault="000A257D" w:rsidP="00A226A0">
      <w:r>
        <w:t xml:space="preserve">There are toilets, including accessible toilets, beside the Auditorium. There is a changing place bathroom in the building. If you need this facility, please ask </w:t>
      </w:r>
      <w:r w:rsidR="007A7188">
        <w:t xml:space="preserve">the AHEAD staff </w:t>
      </w:r>
      <w:r>
        <w:t xml:space="preserve">and </w:t>
      </w:r>
      <w:r w:rsidR="007A7188">
        <w:t xml:space="preserve">they will </w:t>
      </w:r>
      <w:r>
        <w:t>show it to you</w:t>
      </w:r>
      <w:r w:rsidR="00460E51">
        <w:t>.</w:t>
      </w:r>
    </w:p>
    <w:p w14:paraId="4577B4D8" w14:textId="70899A6A" w:rsidR="0065538F" w:rsidRDefault="00EE552E" w:rsidP="00A226A0">
      <w:r>
        <w:t>There is a quiet space outside the event space, where participants can take a break at any point</w:t>
      </w:r>
      <w:r w:rsidR="00460E51">
        <w:t>. You can move around throughout the event if you</w:t>
      </w:r>
      <w:r w:rsidR="00F242C9">
        <w:t xml:space="preserve">’d like to. </w:t>
      </w:r>
    </w:p>
    <w:p w14:paraId="698DBF29" w14:textId="69F5CEF0" w:rsidR="0065538F" w:rsidRDefault="00E310A8" w:rsidP="00A226A0">
      <w:r>
        <w:t>ISL interpretation is planned for this event, subject to interpreter availability. Captions will be provided throughout the event</w:t>
      </w:r>
      <w:r w:rsidR="00F242C9">
        <w:t>.</w:t>
      </w:r>
    </w:p>
    <w:p w14:paraId="4C336265" w14:textId="1610C5E6" w:rsidR="0065538F" w:rsidRDefault="00C54F2E" w:rsidP="00A226A0">
      <w:r>
        <w:t xml:space="preserve">All slides will be accessibility checked and will be available </w:t>
      </w:r>
      <w:r w:rsidR="00A104F7">
        <w:t>online before the event</w:t>
      </w:r>
      <w:r w:rsidR="00F242C9">
        <w:t>.</w:t>
      </w:r>
    </w:p>
    <w:p w14:paraId="06433F15" w14:textId="1C84D3EF" w:rsidR="00A104F7" w:rsidRPr="00A226A0" w:rsidRDefault="00A104F7" w:rsidP="00A226A0">
      <w:r>
        <w:t>Information sessions will be recorded and uploaded to YouTube after the event, with captions</w:t>
      </w:r>
      <w:r w:rsidR="00F242C9">
        <w:t>.</w:t>
      </w:r>
    </w:p>
    <w:p w14:paraId="741D7B42" w14:textId="77BD4DDF" w:rsidR="00A104F7" w:rsidRDefault="00A104F7" w:rsidP="00987587"/>
    <w:p w14:paraId="346165A4" w14:textId="77777777" w:rsidR="00A104F7" w:rsidRDefault="00A104F7">
      <w:r>
        <w:br w:type="page"/>
      </w:r>
    </w:p>
    <w:p w14:paraId="04EC491B" w14:textId="79F52C8E" w:rsidR="00E824DA" w:rsidRDefault="00E95C9E" w:rsidP="00A104F7">
      <w:pPr>
        <w:pStyle w:val="Heading1"/>
      </w:pPr>
      <w:bookmarkStart w:id="11" w:name="_Toc223965921"/>
      <w:r>
        <w:lastRenderedPageBreak/>
        <w:t>Further</w:t>
      </w:r>
      <w:r w:rsidR="00A104F7">
        <w:t xml:space="preserve"> Information</w:t>
      </w:r>
      <w:bookmarkEnd w:id="11"/>
    </w:p>
    <w:p w14:paraId="4FFDE2C7" w14:textId="4185505D" w:rsidR="00CB6C8D" w:rsidRDefault="00A104F7" w:rsidP="00A104F7">
      <w:r>
        <w:t>If you have any question</w:t>
      </w:r>
      <w:r w:rsidR="00336B51">
        <w:t xml:space="preserve">s or </w:t>
      </w:r>
      <w:r w:rsidR="00747448">
        <w:t>need</w:t>
      </w:r>
      <w:r w:rsidR="00336B51">
        <w:t xml:space="preserve"> any further information about the event, </w:t>
      </w:r>
      <w:r w:rsidR="00CB6C8D">
        <w:t xml:space="preserve">you can contact </w:t>
      </w:r>
      <w:r w:rsidR="00336B51">
        <w:t>Cara Clarke, Student Engagement Officer</w:t>
      </w:r>
      <w:r w:rsidR="00CB6C8D">
        <w:t xml:space="preserve"> at AHEAD</w:t>
      </w:r>
    </w:p>
    <w:p w14:paraId="2EFF6D59" w14:textId="21160D2E" w:rsidR="00CB6C8D" w:rsidRDefault="00CB6C8D" w:rsidP="00CB6C8D">
      <w:pPr>
        <w:jc w:val="center"/>
      </w:pPr>
      <w:r>
        <w:rPr>
          <w:noProof/>
        </w:rPr>
        <w:drawing>
          <wp:inline distT="0" distB="0" distL="0" distR="0" wp14:anchorId="66045E39" wp14:editId="28777A6F">
            <wp:extent cx="2076450" cy="1942790"/>
            <wp:effectExtent l="0" t="0" r="0" b="635"/>
            <wp:docPr id="171655608" name="Picture 1" descr="A photograph of Cara. She has short hair and glasses, and is smiling at the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55608" name="Picture 1" descr="A photograph of Cara. She has short hair and glasses, and is smiling at the camera"/>
                    <pic:cNvPicPr/>
                  </pic:nvPicPr>
                  <pic:blipFill rotWithShape="1">
                    <a:blip r:embed="rId17" cstate="print">
                      <a:extLst>
                        <a:ext uri="{28A0092B-C50C-407E-A947-70E740481C1C}">
                          <a14:useLocalDpi xmlns:a14="http://schemas.microsoft.com/office/drawing/2010/main" val="0"/>
                        </a:ext>
                      </a:extLst>
                    </a:blip>
                    <a:srcRect t="13833" b="18445"/>
                    <a:stretch>
                      <a:fillRect/>
                    </a:stretch>
                  </pic:blipFill>
                  <pic:spPr bwMode="auto">
                    <a:xfrm>
                      <a:off x="0" y="0"/>
                      <a:ext cx="2088346" cy="1953920"/>
                    </a:xfrm>
                    <a:prstGeom prst="rect">
                      <a:avLst/>
                    </a:prstGeom>
                    <a:ln>
                      <a:noFill/>
                    </a:ln>
                    <a:extLst>
                      <a:ext uri="{53640926-AAD7-44D8-BBD7-CCE9431645EC}">
                        <a14:shadowObscured xmlns:a14="http://schemas.microsoft.com/office/drawing/2010/main"/>
                      </a:ext>
                    </a:extLst>
                  </pic:spPr>
                </pic:pic>
              </a:graphicData>
            </a:graphic>
          </wp:inline>
        </w:drawing>
      </w:r>
    </w:p>
    <w:p w14:paraId="184A33EB" w14:textId="1F3242F5" w:rsidR="00A104F7" w:rsidRDefault="00CB6C8D" w:rsidP="00CB6C8D">
      <w:r>
        <w:t>Cara’s email address is</w:t>
      </w:r>
      <w:r w:rsidR="00336B51">
        <w:t xml:space="preserve"> </w:t>
      </w:r>
      <w:hyperlink r:id="rId18" w:history="1">
        <w:r w:rsidR="00336B51" w:rsidRPr="00336B51">
          <w:rPr>
            <w:rStyle w:val="Hyperlink"/>
          </w:rPr>
          <w:t>cara.clarke@ahead.ie</w:t>
        </w:r>
      </w:hyperlink>
    </w:p>
    <w:p w14:paraId="5B625508" w14:textId="77777777" w:rsidR="00713042" w:rsidRDefault="00713042" w:rsidP="00A104F7"/>
    <w:p w14:paraId="0DFE57A2" w14:textId="581DC679" w:rsidR="00E15798" w:rsidRPr="0063477F" w:rsidRDefault="0063477F" w:rsidP="00A104F7">
      <w:pPr>
        <w:rPr>
          <w:rStyle w:val="Hyperlink"/>
        </w:rPr>
      </w:pPr>
      <w:r>
        <w:fldChar w:fldCharType="begin"/>
      </w:r>
      <w:r>
        <w:instrText>HYPERLINK "https://www.ahead.ie/event/Power-of-Disability-2026/home"</w:instrText>
      </w:r>
      <w:r>
        <w:fldChar w:fldCharType="separate"/>
      </w:r>
      <w:r w:rsidR="00E15798" w:rsidRPr="0063477F">
        <w:rPr>
          <w:rStyle w:val="Hyperlink"/>
        </w:rPr>
        <w:t>You can also find more information on the Power of Disability 2026 website</w:t>
      </w:r>
    </w:p>
    <w:p w14:paraId="4A09FE29" w14:textId="2FE1A3F1" w:rsidR="00713042" w:rsidRDefault="0063477F" w:rsidP="00A104F7">
      <w:r>
        <w:fldChar w:fldCharType="end"/>
      </w:r>
    </w:p>
    <w:p w14:paraId="279D875A" w14:textId="0DCEB3B9" w:rsidR="00EA5510" w:rsidRDefault="0077055C" w:rsidP="00A104F7">
      <w:r>
        <w:t>If you have any questions on the day, you can ask the AHEAD staff</w:t>
      </w:r>
      <w:r w:rsidR="00713042">
        <w:t xml:space="preserve"> and they will be happy to help!</w:t>
      </w:r>
    </w:p>
    <w:p w14:paraId="47BCEAFC" w14:textId="77777777" w:rsidR="00713042" w:rsidRDefault="00713042" w:rsidP="00A104F7"/>
    <w:p w14:paraId="7CEA7546" w14:textId="7C6848C7" w:rsidR="00EA5510" w:rsidRPr="00A104F7" w:rsidRDefault="00EA5510" w:rsidP="00A104F7">
      <w:r>
        <w:t>We look forward to seeing you at Power of Disability!</w:t>
      </w:r>
    </w:p>
    <w:sectPr w:rsidR="00EA5510" w:rsidRPr="00A104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B6E"/>
    <w:rsid w:val="000140B3"/>
    <w:rsid w:val="000152C7"/>
    <w:rsid w:val="0001723E"/>
    <w:rsid w:val="000340DA"/>
    <w:rsid w:val="00045253"/>
    <w:rsid w:val="00057A8F"/>
    <w:rsid w:val="00064AD0"/>
    <w:rsid w:val="000706B2"/>
    <w:rsid w:val="00072BE2"/>
    <w:rsid w:val="00073192"/>
    <w:rsid w:val="00074AA3"/>
    <w:rsid w:val="000771A4"/>
    <w:rsid w:val="00086114"/>
    <w:rsid w:val="000A257D"/>
    <w:rsid w:val="000B0069"/>
    <w:rsid w:val="000B347D"/>
    <w:rsid w:val="000D57AA"/>
    <w:rsid w:val="0011031A"/>
    <w:rsid w:val="001206CB"/>
    <w:rsid w:val="001265E7"/>
    <w:rsid w:val="00127717"/>
    <w:rsid w:val="0013440F"/>
    <w:rsid w:val="001405F5"/>
    <w:rsid w:val="0014366D"/>
    <w:rsid w:val="0015552C"/>
    <w:rsid w:val="00181855"/>
    <w:rsid w:val="0019616B"/>
    <w:rsid w:val="001A49F3"/>
    <w:rsid w:val="001B26EF"/>
    <w:rsid w:val="001B5A3F"/>
    <w:rsid w:val="001B6DA3"/>
    <w:rsid w:val="001B78C3"/>
    <w:rsid w:val="001D0282"/>
    <w:rsid w:val="001D1F73"/>
    <w:rsid w:val="001E5652"/>
    <w:rsid w:val="00216078"/>
    <w:rsid w:val="002227BF"/>
    <w:rsid w:val="002347CB"/>
    <w:rsid w:val="002371F3"/>
    <w:rsid w:val="0025464F"/>
    <w:rsid w:val="00255BD6"/>
    <w:rsid w:val="00256EAA"/>
    <w:rsid w:val="00275853"/>
    <w:rsid w:val="00291168"/>
    <w:rsid w:val="002D3C30"/>
    <w:rsid w:val="00302EEA"/>
    <w:rsid w:val="00316119"/>
    <w:rsid w:val="00316542"/>
    <w:rsid w:val="00325C32"/>
    <w:rsid w:val="00336B51"/>
    <w:rsid w:val="0034426F"/>
    <w:rsid w:val="00344639"/>
    <w:rsid w:val="00347D84"/>
    <w:rsid w:val="00351A66"/>
    <w:rsid w:val="00352E32"/>
    <w:rsid w:val="00365BD7"/>
    <w:rsid w:val="0036640B"/>
    <w:rsid w:val="00370064"/>
    <w:rsid w:val="003B7785"/>
    <w:rsid w:val="003C4CEB"/>
    <w:rsid w:val="003D1AB4"/>
    <w:rsid w:val="003E382E"/>
    <w:rsid w:val="003F4D4E"/>
    <w:rsid w:val="00447AEC"/>
    <w:rsid w:val="00460E51"/>
    <w:rsid w:val="00464756"/>
    <w:rsid w:val="0047633A"/>
    <w:rsid w:val="004915A9"/>
    <w:rsid w:val="004B1001"/>
    <w:rsid w:val="004D71CF"/>
    <w:rsid w:val="004F2F7C"/>
    <w:rsid w:val="004F5BAF"/>
    <w:rsid w:val="004F6E17"/>
    <w:rsid w:val="00500FB9"/>
    <w:rsid w:val="00505280"/>
    <w:rsid w:val="00547ED5"/>
    <w:rsid w:val="005574FD"/>
    <w:rsid w:val="00597320"/>
    <w:rsid w:val="005C3A32"/>
    <w:rsid w:val="005F5932"/>
    <w:rsid w:val="00610EB6"/>
    <w:rsid w:val="00612DF8"/>
    <w:rsid w:val="00615A01"/>
    <w:rsid w:val="00617BD7"/>
    <w:rsid w:val="0062113A"/>
    <w:rsid w:val="0063477F"/>
    <w:rsid w:val="00636D92"/>
    <w:rsid w:val="006477B7"/>
    <w:rsid w:val="006520E5"/>
    <w:rsid w:val="00653BC8"/>
    <w:rsid w:val="0065538F"/>
    <w:rsid w:val="00674B0D"/>
    <w:rsid w:val="00684136"/>
    <w:rsid w:val="006911B5"/>
    <w:rsid w:val="006C29EB"/>
    <w:rsid w:val="006E0909"/>
    <w:rsid w:val="00702F36"/>
    <w:rsid w:val="00713042"/>
    <w:rsid w:val="00747448"/>
    <w:rsid w:val="0075781A"/>
    <w:rsid w:val="0077055C"/>
    <w:rsid w:val="00770EF2"/>
    <w:rsid w:val="00777137"/>
    <w:rsid w:val="007A2BA8"/>
    <w:rsid w:val="007A7188"/>
    <w:rsid w:val="007D0166"/>
    <w:rsid w:val="007D35CD"/>
    <w:rsid w:val="007D411D"/>
    <w:rsid w:val="007D7789"/>
    <w:rsid w:val="007F39A2"/>
    <w:rsid w:val="00820D1B"/>
    <w:rsid w:val="00821CC9"/>
    <w:rsid w:val="00831552"/>
    <w:rsid w:val="00854FD0"/>
    <w:rsid w:val="00864F8F"/>
    <w:rsid w:val="00865E94"/>
    <w:rsid w:val="00871B1C"/>
    <w:rsid w:val="0087724B"/>
    <w:rsid w:val="00885FA3"/>
    <w:rsid w:val="0088759E"/>
    <w:rsid w:val="008B3DBF"/>
    <w:rsid w:val="008C4EE5"/>
    <w:rsid w:val="008E3D13"/>
    <w:rsid w:val="008E3DE2"/>
    <w:rsid w:val="00907A38"/>
    <w:rsid w:val="00933A72"/>
    <w:rsid w:val="00957A1B"/>
    <w:rsid w:val="00966A10"/>
    <w:rsid w:val="00987587"/>
    <w:rsid w:val="00995E45"/>
    <w:rsid w:val="009C0E0F"/>
    <w:rsid w:val="009C6FBE"/>
    <w:rsid w:val="009D737E"/>
    <w:rsid w:val="009E6969"/>
    <w:rsid w:val="00A075FD"/>
    <w:rsid w:val="00A104F7"/>
    <w:rsid w:val="00A1414B"/>
    <w:rsid w:val="00A17C7B"/>
    <w:rsid w:val="00A226A0"/>
    <w:rsid w:val="00A3254F"/>
    <w:rsid w:val="00A610D4"/>
    <w:rsid w:val="00A63663"/>
    <w:rsid w:val="00A75E01"/>
    <w:rsid w:val="00A80301"/>
    <w:rsid w:val="00A90923"/>
    <w:rsid w:val="00A919CC"/>
    <w:rsid w:val="00A94F23"/>
    <w:rsid w:val="00A951D5"/>
    <w:rsid w:val="00AA630C"/>
    <w:rsid w:val="00AB0647"/>
    <w:rsid w:val="00AC3F7A"/>
    <w:rsid w:val="00AE460B"/>
    <w:rsid w:val="00B00DCC"/>
    <w:rsid w:val="00B044C2"/>
    <w:rsid w:val="00B05348"/>
    <w:rsid w:val="00B74A5C"/>
    <w:rsid w:val="00B763DF"/>
    <w:rsid w:val="00B9177A"/>
    <w:rsid w:val="00BA4708"/>
    <w:rsid w:val="00BD323F"/>
    <w:rsid w:val="00C0615E"/>
    <w:rsid w:val="00C2071D"/>
    <w:rsid w:val="00C25B6E"/>
    <w:rsid w:val="00C271EF"/>
    <w:rsid w:val="00C361A9"/>
    <w:rsid w:val="00C54874"/>
    <w:rsid w:val="00C54F2E"/>
    <w:rsid w:val="00C83DAE"/>
    <w:rsid w:val="00C9021E"/>
    <w:rsid w:val="00CA2552"/>
    <w:rsid w:val="00CB6C8D"/>
    <w:rsid w:val="00CC2A8D"/>
    <w:rsid w:val="00CE7E9E"/>
    <w:rsid w:val="00D234F9"/>
    <w:rsid w:val="00D23730"/>
    <w:rsid w:val="00D327C4"/>
    <w:rsid w:val="00D46784"/>
    <w:rsid w:val="00D4684F"/>
    <w:rsid w:val="00D478E9"/>
    <w:rsid w:val="00D6507C"/>
    <w:rsid w:val="00D6567D"/>
    <w:rsid w:val="00D7114B"/>
    <w:rsid w:val="00D72DB7"/>
    <w:rsid w:val="00D75257"/>
    <w:rsid w:val="00D83AE8"/>
    <w:rsid w:val="00D83D0F"/>
    <w:rsid w:val="00D8545A"/>
    <w:rsid w:val="00D93888"/>
    <w:rsid w:val="00D93DF2"/>
    <w:rsid w:val="00DA1243"/>
    <w:rsid w:val="00DA48C7"/>
    <w:rsid w:val="00DB68D2"/>
    <w:rsid w:val="00DE51D4"/>
    <w:rsid w:val="00E00815"/>
    <w:rsid w:val="00E105D3"/>
    <w:rsid w:val="00E15798"/>
    <w:rsid w:val="00E310A8"/>
    <w:rsid w:val="00E338E0"/>
    <w:rsid w:val="00E3653D"/>
    <w:rsid w:val="00E36C1A"/>
    <w:rsid w:val="00E824DA"/>
    <w:rsid w:val="00E95C9E"/>
    <w:rsid w:val="00EA1052"/>
    <w:rsid w:val="00EA5510"/>
    <w:rsid w:val="00EB641D"/>
    <w:rsid w:val="00EE552E"/>
    <w:rsid w:val="00F05757"/>
    <w:rsid w:val="00F242C9"/>
    <w:rsid w:val="00F4150C"/>
    <w:rsid w:val="00F64E94"/>
    <w:rsid w:val="00F82368"/>
    <w:rsid w:val="00F850BB"/>
    <w:rsid w:val="00F9559D"/>
    <w:rsid w:val="00F95F74"/>
    <w:rsid w:val="00FB526F"/>
    <w:rsid w:val="00FE11A4"/>
    <w:rsid w:val="00FF2C72"/>
    <w:rsid w:val="122823E7"/>
    <w:rsid w:val="23C5803B"/>
    <w:rsid w:val="30422ABF"/>
    <w:rsid w:val="56337B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5D006"/>
  <w15:chartTrackingRefBased/>
  <w15:docId w15:val="{BADF968C-88A0-4D6B-9B6D-49A2EE736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25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5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5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5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5B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B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B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B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25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5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5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5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5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B6E"/>
    <w:rPr>
      <w:rFonts w:eastAsiaTheme="majorEastAsia" w:cstheme="majorBidi"/>
      <w:color w:val="272727" w:themeColor="text1" w:themeTint="D8"/>
    </w:rPr>
  </w:style>
  <w:style w:type="paragraph" w:styleId="Title">
    <w:name w:val="Title"/>
    <w:basedOn w:val="Normal"/>
    <w:next w:val="Normal"/>
    <w:link w:val="TitleChar"/>
    <w:uiPriority w:val="10"/>
    <w:qFormat/>
    <w:rsid w:val="00C25B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B6E"/>
    <w:pPr>
      <w:spacing w:before="160"/>
      <w:jc w:val="center"/>
    </w:pPr>
    <w:rPr>
      <w:i/>
      <w:iCs/>
      <w:color w:val="404040" w:themeColor="text1" w:themeTint="BF"/>
    </w:rPr>
  </w:style>
  <w:style w:type="character" w:customStyle="1" w:styleId="QuoteChar">
    <w:name w:val="Quote Char"/>
    <w:basedOn w:val="DefaultParagraphFont"/>
    <w:link w:val="Quote"/>
    <w:uiPriority w:val="29"/>
    <w:rsid w:val="00C25B6E"/>
    <w:rPr>
      <w:i/>
      <w:iCs/>
      <w:color w:val="404040" w:themeColor="text1" w:themeTint="BF"/>
    </w:rPr>
  </w:style>
  <w:style w:type="paragraph" w:styleId="ListParagraph">
    <w:name w:val="List Paragraph"/>
    <w:basedOn w:val="Normal"/>
    <w:uiPriority w:val="34"/>
    <w:qFormat/>
    <w:rsid w:val="00C25B6E"/>
    <w:pPr>
      <w:ind w:left="720"/>
      <w:contextualSpacing/>
    </w:pPr>
  </w:style>
  <w:style w:type="character" w:styleId="IntenseEmphasis">
    <w:name w:val="Intense Emphasis"/>
    <w:basedOn w:val="DefaultParagraphFont"/>
    <w:uiPriority w:val="21"/>
    <w:qFormat/>
    <w:rsid w:val="00C25B6E"/>
    <w:rPr>
      <w:i/>
      <w:iCs/>
      <w:color w:val="0F4761" w:themeColor="accent1" w:themeShade="BF"/>
    </w:rPr>
  </w:style>
  <w:style w:type="paragraph" w:styleId="IntenseQuote">
    <w:name w:val="Intense Quote"/>
    <w:basedOn w:val="Normal"/>
    <w:next w:val="Normal"/>
    <w:link w:val="IntenseQuoteChar"/>
    <w:uiPriority w:val="30"/>
    <w:qFormat/>
    <w:rsid w:val="00C25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5B6E"/>
    <w:rPr>
      <w:i/>
      <w:iCs/>
      <w:color w:val="0F4761" w:themeColor="accent1" w:themeShade="BF"/>
    </w:rPr>
  </w:style>
  <w:style w:type="character" w:styleId="IntenseReference">
    <w:name w:val="Intense Reference"/>
    <w:basedOn w:val="DefaultParagraphFont"/>
    <w:uiPriority w:val="32"/>
    <w:qFormat/>
    <w:rsid w:val="00C25B6E"/>
    <w:rPr>
      <w:b/>
      <w:bCs/>
      <w:smallCaps/>
      <w:color w:val="0F4761" w:themeColor="accent1" w:themeShade="BF"/>
      <w:spacing w:val="5"/>
    </w:rPr>
  </w:style>
  <w:style w:type="character" w:styleId="Hyperlink">
    <w:name w:val="Hyperlink"/>
    <w:basedOn w:val="DefaultParagraphFont"/>
    <w:uiPriority w:val="99"/>
    <w:unhideWhenUsed/>
    <w:rsid w:val="00E824DA"/>
    <w:rPr>
      <w:color w:val="467886" w:themeColor="hyperlink"/>
      <w:u w:val="single"/>
    </w:rPr>
  </w:style>
  <w:style w:type="character" w:styleId="UnresolvedMention">
    <w:name w:val="Unresolved Mention"/>
    <w:basedOn w:val="DefaultParagraphFont"/>
    <w:uiPriority w:val="99"/>
    <w:semiHidden/>
    <w:unhideWhenUsed/>
    <w:rsid w:val="00E824DA"/>
    <w:rPr>
      <w:color w:val="605E5C"/>
      <w:shd w:val="clear" w:color="auto" w:fill="E1DFDD"/>
    </w:rPr>
  </w:style>
  <w:style w:type="character" w:styleId="CommentReference">
    <w:name w:val="annotation reference"/>
    <w:basedOn w:val="DefaultParagraphFont"/>
    <w:uiPriority w:val="99"/>
    <w:semiHidden/>
    <w:unhideWhenUsed/>
    <w:rsid w:val="00505280"/>
    <w:rPr>
      <w:sz w:val="16"/>
      <w:szCs w:val="16"/>
    </w:rPr>
  </w:style>
  <w:style w:type="paragraph" w:styleId="CommentText">
    <w:name w:val="annotation text"/>
    <w:basedOn w:val="Normal"/>
    <w:link w:val="CommentTextChar"/>
    <w:uiPriority w:val="99"/>
    <w:unhideWhenUsed/>
    <w:rsid w:val="00505280"/>
    <w:pPr>
      <w:spacing w:line="240" w:lineRule="auto"/>
    </w:pPr>
    <w:rPr>
      <w:sz w:val="20"/>
      <w:szCs w:val="20"/>
    </w:rPr>
  </w:style>
  <w:style w:type="character" w:customStyle="1" w:styleId="CommentTextChar">
    <w:name w:val="Comment Text Char"/>
    <w:basedOn w:val="DefaultParagraphFont"/>
    <w:link w:val="CommentText"/>
    <w:uiPriority w:val="99"/>
    <w:rsid w:val="00505280"/>
    <w:rPr>
      <w:sz w:val="20"/>
      <w:szCs w:val="20"/>
    </w:rPr>
  </w:style>
  <w:style w:type="paragraph" w:styleId="CommentSubject">
    <w:name w:val="annotation subject"/>
    <w:basedOn w:val="CommentText"/>
    <w:next w:val="CommentText"/>
    <w:link w:val="CommentSubjectChar"/>
    <w:uiPriority w:val="99"/>
    <w:semiHidden/>
    <w:unhideWhenUsed/>
    <w:rsid w:val="00505280"/>
    <w:rPr>
      <w:b/>
      <w:bCs/>
    </w:rPr>
  </w:style>
  <w:style w:type="character" w:customStyle="1" w:styleId="CommentSubjectChar">
    <w:name w:val="Comment Subject Char"/>
    <w:basedOn w:val="CommentTextChar"/>
    <w:link w:val="CommentSubject"/>
    <w:uiPriority w:val="99"/>
    <w:semiHidden/>
    <w:rsid w:val="00505280"/>
    <w:rPr>
      <w:b/>
      <w:bCs/>
      <w:sz w:val="20"/>
      <w:szCs w:val="20"/>
    </w:rPr>
  </w:style>
  <w:style w:type="paragraph" w:styleId="TOCHeading">
    <w:name w:val="TOC Heading"/>
    <w:basedOn w:val="Heading1"/>
    <w:next w:val="Normal"/>
    <w:uiPriority w:val="39"/>
    <w:unhideWhenUsed/>
    <w:qFormat/>
    <w:rsid w:val="00B00DCC"/>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B00DCC"/>
    <w:pPr>
      <w:spacing w:after="100"/>
    </w:pPr>
  </w:style>
  <w:style w:type="paragraph" w:styleId="TOC2">
    <w:name w:val="toc 2"/>
    <w:basedOn w:val="Normal"/>
    <w:next w:val="Normal"/>
    <w:autoRedefine/>
    <w:uiPriority w:val="39"/>
    <w:unhideWhenUsed/>
    <w:rsid w:val="00B00DCC"/>
    <w:pPr>
      <w:spacing w:after="100"/>
      <w:ind w:left="240"/>
    </w:pPr>
  </w:style>
  <w:style w:type="character" w:styleId="FollowedHyperlink">
    <w:name w:val="FollowedHyperlink"/>
    <w:basedOn w:val="DefaultParagraphFont"/>
    <w:uiPriority w:val="99"/>
    <w:semiHidden/>
    <w:unhideWhenUsed/>
    <w:rsid w:val="00E3653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ead.ie/aboutus" TargetMode="External"/><Relationship Id="rId13" Type="http://schemas.openxmlformats.org/officeDocument/2006/relationships/image" Target="media/image2.jpeg"/><Relationship Id="rId18" Type="http://schemas.openxmlformats.org/officeDocument/2006/relationships/hyperlink" Target="mailto:cara.clarke@ahead.ie?subject=Power%20of%20Disability%202026%20Enquiry"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maps.app.goo.gl/ZhZTbu1UEP9Vhain6" TargetMode="Externa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hyperlink" Target="https://www.ahead.ie/event/Power-of-Disability-2026/Agend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head.ie/event/Power-of-Disability-2026/Register" TargetMode="Externa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yperlink" Target="https://www.ahead.ie/AHEAD-AMLE-Students-with-Disabilities-Advisory-Group-home"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amle.ie/"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4adec5-321f-46c9-8d8f-d278d5019d73">
      <Terms xmlns="http://schemas.microsoft.com/office/infopath/2007/PartnerControls"/>
    </lcf76f155ced4ddcb4097134ff3c332f>
    <TaxCatchAll xmlns="98a9eb8c-6a01-428e-9f5d-17b5596ff2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946560433F2B4BAC6115A870028350" ma:contentTypeVersion="19" ma:contentTypeDescription="Create a new document." ma:contentTypeScope="" ma:versionID="c0a8b1796a8dd6b38852de74ff080729">
  <xsd:schema xmlns:xsd="http://www.w3.org/2001/XMLSchema" xmlns:xs="http://www.w3.org/2001/XMLSchema" xmlns:p="http://schemas.microsoft.com/office/2006/metadata/properties" xmlns:ns2="f04adec5-321f-46c9-8d8f-d278d5019d73" xmlns:ns3="98a9eb8c-6a01-428e-9f5d-17b5596ff277" targetNamespace="http://schemas.microsoft.com/office/2006/metadata/properties" ma:root="true" ma:fieldsID="88a703fd55f415ae93a6b4d1954400f5" ns2:_="" ns3:_="">
    <xsd:import namespace="f04adec5-321f-46c9-8d8f-d278d5019d73"/>
    <xsd:import namespace="98a9eb8c-6a01-428e-9f5d-17b5596ff2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adec5-321f-46c9-8d8f-d278d5019d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8109bd-626c-4cb5-b457-7c830300b9d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a9eb8c-6a01-428e-9f5d-17b5596ff2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ea14bd-29b4-46a6-9b71-aedf54cf4907}" ma:internalName="TaxCatchAll" ma:showField="CatchAllData" ma:web="98a9eb8c-6a01-428e-9f5d-17b5596ff2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45FD4C-9D95-498F-A8CC-C3A3B533DFB1}">
  <ds:schemaRefs>
    <ds:schemaRef ds:uri="http://schemas.microsoft.com/office/2006/metadata/properties"/>
    <ds:schemaRef ds:uri="http://schemas.microsoft.com/office/infopath/2007/PartnerControls"/>
    <ds:schemaRef ds:uri="f04adec5-321f-46c9-8d8f-d278d5019d73"/>
    <ds:schemaRef ds:uri="98a9eb8c-6a01-428e-9f5d-17b5596ff277"/>
  </ds:schemaRefs>
</ds:datastoreItem>
</file>

<file path=customXml/itemProps2.xml><?xml version="1.0" encoding="utf-8"?>
<ds:datastoreItem xmlns:ds="http://schemas.openxmlformats.org/officeDocument/2006/customXml" ds:itemID="{B2EA4A43-82A8-448A-9CCF-D498881BE3A0}">
  <ds:schemaRefs>
    <ds:schemaRef ds:uri="http://schemas.microsoft.com/sharepoint/v3/contenttype/forms"/>
  </ds:schemaRefs>
</ds:datastoreItem>
</file>

<file path=customXml/itemProps3.xml><?xml version="1.0" encoding="utf-8"?>
<ds:datastoreItem xmlns:ds="http://schemas.openxmlformats.org/officeDocument/2006/customXml" ds:itemID="{325D7C0F-F487-489A-B32E-76409D37C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4adec5-321f-46c9-8d8f-d278d5019d73"/>
    <ds:schemaRef ds:uri="98a9eb8c-6a01-428e-9f5d-17b5596ff2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11</Pages>
  <Words>1537</Words>
  <Characters>8765</Characters>
  <Application>Microsoft Office Word</Application>
  <DocSecurity>0</DocSecurity>
  <Lines>73</Lines>
  <Paragraphs>20</Paragraphs>
  <ScaleCrop>false</ScaleCrop>
  <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Clarke</dc:creator>
  <cp:keywords/>
  <dc:description/>
  <cp:lastModifiedBy>Cara Clarke</cp:lastModifiedBy>
  <cp:revision>206</cp:revision>
  <dcterms:created xsi:type="dcterms:W3CDTF">2026-03-04T15:44:00Z</dcterms:created>
  <dcterms:modified xsi:type="dcterms:W3CDTF">2026-03-09T16:27:00Z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0x01010069946560433F2B4BAC6115A870028350</vt:lpwstr>
  </property>
  <property fmtid="{D5CDD505-2E9C-101B-9397-08002B2CF9AE}" pid="3" name="MediaServiceImageTags">
    <vt:lpwstr/>
  </property>
</Properties>
</file>